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16" w:rsidRDefault="00D86DD6" w:rsidP="00D86DD6">
      <w:pPr>
        <w:widowControl w:val="0"/>
        <w:tabs>
          <w:tab w:val="left" w:pos="90"/>
        </w:tabs>
        <w:autoSpaceDE w:val="0"/>
        <w:autoSpaceDN w:val="0"/>
        <w:adjustRightInd w:val="0"/>
        <w:spacing w:before="1"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9"/>
          <w:szCs w:val="29"/>
        </w:rPr>
      </w:pPr>
      <w:bookmarkStart w:id="0" w:name="_GoBack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Распределение учтё</w:t>
      </w:r>
      <w:r w:rsidR="004A0B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="005062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="004A0B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ых в Статистическом регистре Росстата организаций</w:t>
      </w:r>
      <w:bookmarkEnd w:id="0"/>
    </w:p>
    <w:p w:rsidR="004A0B16" w:rsidRDefault="004A0B16" w:rsidP="00D86DD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м</w:t>
      </w:r>
      <w:r w:rsidR="005062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униципальным районам в разрезе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организационно-правовых форм </w:t>
      </w:r>
      <w:r w:rsidR="00D86D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 1-ое число отчетного периода</w:t>
      </w:r>
    </w:p>
    <w:p w:rsidR="004A0B16" w:rsidRDefault="004A0B16" w:rsidP="004A0B16">
      <w:pPr>
        <w:widowControl w:val="0"/>
        <w:tabs>
          <w:tab w:val="center" w:pos="1132"/>
          <w:tab w:val="center" w:pos="3974"/>
          <w:tab w:val="center" w:pos="6802"/>
          <w:tab w:val="center" w:pos="84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A0B16" w:rsidRDefault="004A0B16" w:rsidP="004A0B16">
      <w:pPr>
        <w:widowControl w:val="0"/>
        <w:tabs>
          <w:tab w:val="center" w:pos="1132"/>
          <w:tab w:val="center" w:pos="3974"/>
          <w:tab w:val="center" w:pos="6802"/>
          <w:tab w:val="center" w:pos="84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A0B16" w:rsidRPr="002951E0" w:rsidRDefault="004A0B16" w:rsidP="004A0B16">
      <w:pPr>
        <w:widowControl w:val="0"/>
        <w:tabs>
          <w:tab w:val="center" w:pos="1132"/>
          <w:tab w:val="center" w:pos="3974"/>
          <w:tab w:val="center" w:pos="6802"/>
          <w:tab w:val="center" w:pos="84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951E0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Наименование организационно-правовой </w:t>
      </w:r>
      <w:r w:rsidRPr="002951E0">
        <w:rPr>
          <w:rFonts w:ascii="Arial" w:hAnsi="Arial" w:cs="Arial"/>
          <w:sz w:val="18"/>
          <w:szCs w:val="18"/>
        </w:rPr>
        <w:tab/>
      </w:r>
      <w:r w:rsidR="002951E0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Pr="002951E0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Период</w:t>
      </w:r>
      <w:r w:rsidRPr="002951E0">
        <w:rPr>
          <w:rFonts w:ascii="Arial" w:hAnsi="Arial" w:cs="Arial"/>
          <w:sz w:val="18"/>
          <w:szCs w:val="18"/>
        </w:rPr>
        <w:tab/>
      </w:r>
      <w:r w:rsidR="002951E0">
        <w:rPr>
          <w:rFonts w:ascii="Arial" w:hAnsi="Arial" w:cs="Arial"/>
          <w:sz w:val="18"/>
          <w:szCs w:val="18"/>
        </w:rPr>
        <w:t xml:space="preserve">     </w:t>
      </w:r>
      <w:r w:rsidRPr="002951E0">
        <w:rPr>
          <w:rFonts w:ascii="Times New Roman" w:hAnsi="Times New Roman" w:cs="Times New Roman"/>
          <w:b/>
          <w:bCs/>
          <w:color w:val="000000"/>
          <w:sz w:val="18"/>
          <w:szCs w:val="18"/>
        </w:rPr>
        <w:t>Изменение</w:t>
      </w:r>
    </w:p>
    <w:p w:rsidR="004A0B16" w:rsidRPr="002951E0" w:rsidRDefault="004A0B16" w:rsidP="002951E0">
      <w:pPr>
        <w:widowControl w:val="0"/>
        <w:tabs>
          <w:tab w:val="center" w:pos="1132"/>
          <w:tab w:val="center" w:pos="397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951E0">
        <w:rPr>
          <w:rFonts w:ascii="Times New Roman" w:hAnsi="Times New Roman" w:cs="Times New Roman"/>
          <w:b/>
          <w:bCs/>
          <w:color w:val="000000"/>
          <w:sz w:val="18"/>
          <w:szCs w:val="18"/>
        </w:rPr>
        <w:t>муниципального района</w:t>
      </w:r>
      <w:r w:rsidRPr="002951E0">
        <w:rPr>
          <w:rFonts w:ascii="Arial" w:hAnsi="Arial" w:cs="Arial"/>
          <w:sz w:val="18"/>
          <w:szCs w:val="18"/>
        </w:rPr>
        <w:tab/>
      </w:r>
      <w:r w:rsidR="002951E0">
        <w:rPr>
          <w:rFonts w:ascii="Arial" w:hAnsi="Arial" w:cs="Arial"/>
          <w:sz w:val="18"/>
          <w:szCs w:val="18"/>
        </w:rPr>
        <w:tab/>
      </w:r>
      <w:r w:rsidR="002951E0">
        <w:rPr>
          <w:rFonts w:ascii="Arial" w:hAnsi="Arial" w:cs="Arial"/>
          <w:sz w:val="18"/>
          <w:szCs w:val="18"/>
        </w:rPr>
        <w:tab/>
      </w:r>
      <w:r w:rsidR="002951E0">
        <w:rPr>
          <w:rFonts w:ascii="Arial" w:hAnsi="Arial" w:cs="Arial"/>
          <w:sz w:val="18"/>
          <w:szCs w:val="18"/>
        </w:rPr>
        <w:tab/>
      </w:r>
      <w:r w:rsidR="002951E0">
        <w:rPr>
          <w:rFonts w:ascii="Arial" w:hAnsi="Arial" w:cs="Arial"/>
          <w:sz w:val="18"/>
          <w:szCs w:val="18"/>
        </w:rPr>
        <w:tab/>
      </w:r>
      <w:r w:rsidRPr="002951E0">
        <w:rPr>
          <w:rFonts w:ascii="Times New Roman" w:hAnsi="Times New Roman" w:cs="Times New Roman"/>
          <w:b/>
          <w:bCs/>
          <w:color w:val="000000"/>
          <w:sz w:val="18"/>
          <w:szCs w:val="18"/>
        </w:rPr>
        <w:t>формы</w:t>
      </w:r>
    </w:p>
    <w:p w:rsidR="004A0B16" w:rsidRPr="002951E0" w:rsidRDefault="004A0B16" w:rsidP="002951E0">
      <w:pPr>
        <w:widowControl w:val="0"/>
        <w:tabs>
          <w:tab w:val="center" w:pos="6239"/>
          <w:tab w:val="center" w:pos="7373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951E0">
        <w:rPr>
          <w:rFonts w:ascii="Arial" w:hAnsi="Arial" w:cs="Arial"/>
          <w:sz w:val="18"/>
          <w:szCs w:val="18"/>
        </w:rPr>
        <w:tab/>
      </w:r>
      <w:r w:rsidR="002951E0">
        <w:rPr>
          <w:rFonts w:ascii="Arial" w:hAnsi="Arial" w:cs="Arial"/>
          <w:sz w:val="18"/>
          <w:szCs w:val="18"/>
        </w:rPr>
        <w:t xml:space="preserve">            </w:t>
      </w:r>
      <w:r w:rsidRPr="002951E0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предыдущий</w:t>
      </w:r>
      <w:r w:rsidR="002951E0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       </w:t>
      </w:r>
      <w:r w:rsidRPr="002951E0">
        <w:rPr>
          <w:rFonts w:ascii="Times New Roman" w:hAnsi="Times New Roman" w:cs="Times New Roman"/>
          <w:b/>
          <w:bCs/>
          <w:color w:val="000000"/>
          <w:sz w:val="18"/>
          <w:szCs w:val="18"/>
        </w:rPr>
        <w:t>текущий</w:t>
      </w:r>
    </w:p>
    <w:p w:rsidR="004A0B16" w:rsidRPr="002951E0" w:rsidRDefault="004A0B16" w:rsidP="004A0B16">
      <w:pPr>
        <w:widowControl w:val="0"/>
        <w:tabs>
          <w:tab w:val="left" w:pos="90"/>
        </w:tabs>
        <w:autoSpaceDE w:val="0"/>
        <w:autoSpaceDN w:val="0"/>
        <w:adjustRightInd w:val="0"/>
        <w:spacing w:before="13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51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Кировский муниципальный район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Всего учтено субъектов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-252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Юридические лица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-242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Коммерческие организации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-236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Акционерные общества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-3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Общества с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ограниченной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-34</w:t>
      </w:r>
    </w:p>
    <w:p w:rsidR="004A0B16" w:rsidRDefault="004A0B16" w:rsidP="004A0B16">
      <w:pPr>
        <w:widowControl w:val="0"/>
        <w:tabs>
          <w:tab w:val="left" w:pos="2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ответственностью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Производственные кооперативы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Крестьянские (фермерские)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-198</w:t>
      </w:r>
    </w:p>
    <w:p w:rsidR="004A0B16" w:rsidRDefault="004A0B16" w:rsidP="004A0B16">
      <w:pPr>
        <w:widowControl w:val="0"/>
        <w:tabs>
          <w:tab w:val="left" w:pos="2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хозяйства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Унитарные предприятия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-1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Муниципальные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Прочие юридические лица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Некоммерческие организации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-6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Корпоративные организации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-4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Потребительские кооперативы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Общественные  организации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Товарищества собственников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4A0B16" w:rsidRDefault="004A0B16" w:rsidP="004A0B16">
      <w:pPr>
        <w:widowControl w:val="0"/>
        <w:tabs>
          <w:tab w:val="left" w:pos="2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недвижимости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Унитарные организации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-2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Фонды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Религиозные организации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-1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Учреждения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-2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Федеральные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0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Субъекта РФ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Муниципальные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-2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1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Частные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-1</w:t>
      </w:r>
    </w:p>
    <w:p w:rsidR="004A0B16" w:rsidRDefault="004A0B16" w:rsidP="004A0B16">
      <w:pPr>
        <w:widowControl w:val="0"/>
        <w:tabs>
          <w:tab w:val="left" w:pos="2258"/>
          <w:tab w:val="right" w:pos="6800"/>
          <w:tab w:val="right" w:pos="7949"/>
          <w:tab w:val="right" w:pos="9008"/>
        </w:tabs>
        <w:autoSpaceDE w:val="0"/>
        <w:autoSpaceDN w:val="0"/>
        <w:adjustRightInd w:val="0"/>
        <w:spacing w:before="3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Организации,</w:t>
      </w:r>
      <w:r w:rsidR="002951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созданные без прав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-10</w:t>
      </w:r>
    </w:p>
    <w:p w:rsidR="002C1979" w:rsidRDefault="004A0B16" w:rsidP="002951E0">
      <w:pPr>
        <w:widowControl w:val="0"/>
        <w:tabs>
          <w:tab w:val="left" w:pos="2258"/>
        </w:tabs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24"/>
        </w:rPr>
        <w:tab/>
      </w:r>
      <w:r w:rsidR="002951E0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юридического лица</w:t>
      </w:r>
    </w:p>
    <w:sectPr w:rsidR="002C1979" w:rsidSect="002951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16"/>
    <w:rsid w:val="002951E0"/>
    <w:rsid w:val="002C1979"/>
    <w:rsid w:val="004A0B16"/>
    <w:rsid w:val="0050621A"/>
    <w:rsid w:val="00571986"/>
    <w:rsid w:val="00AA423A"/>
    <w:rsid w:val="00D8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5</cp:revision>
  <dcterms:created xsi:type="dcterms:W3CDTF">2019-01-30T12:02:00Z</dcterms:created>
  <dcterms:modified xsi:type="dcterms:W3CDTF">2019-01-31T13:54:00Z</dcterms:modified>
</cp:coreProperties>
</file>