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 xml:space="preserve">СОВЕТ ДЕПУТАТОВ </w:t>
      </w:r>
    </w:p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F3178A" w:rsidRDefault="00F3178A" w:rsidP="00F3178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F3178A" w:rsidRDefault="00F3178A" w:rsidP="00F3178A">
      <w:pPr>
        <w:widowControl w:val="0"/>
        <w:autoSpaceDE w:val="0"/>
        <w:autoSpaceDN w:val="0"/>
        <w:adjustRightInd w:val="0"/>
        <w:jc w:val="center"/>
      </w:pPr>
    </w:p>
    <w:p w:rsidR="00F3178A" w:rsidRDefault="00F3178A" w:rsidP="00F3178A">
      <w:pPr>
        <w:widowControl w:val="0"/>
        <w:autoSpaceDE w:val="0"/>
        <w:autoSpaceDN w:val="0"/>
        <w:adjustRightInd w:val="0"/>
        <w:rPr>
          <w:b/>
        </w:rPr>
      </w:pPr>
    </w:p>
    <w:p w:rsidR="00F3178A" w:rsidRDefault="00F3178A" w:rsidP="00F3178A">
      <w:pPr>
        <w:keepNext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F3178A" w:rsidRDefault="00F3178A" w:rsidP="00F3178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F3178A" w:rsidRDefault="00F3178A" w:rsidP="00F3178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005B2B" w:rsidRPr="00F3178A" w:rsidRDefault="00F3178A" w:rsidP="00F3178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78A">
        <w:rPr>
          <w:rFonts w:ascii="Times New Roman" w:hAnsi="Times New Roman" w:cs="Times New Roman"/>
          <w:sz w:val="28"/>
          <w:szCs w:val="28"/>
        </w:rPr>
        <w:t xml:space="preserve">от </w:t>
      </w:r>
      <w:r w:rsidR="003F1673">
        <w:rPr>
          <w:rFonts w:ascii="Times New Roman" w:hAnsi="Times New Roman" w:cs="Times New Roman"/>
          <w:sz w:val="28"/>
          <w:szCs w:val="28"/>
        </w:rPr>
        <w:t>23.08.2016</w:t>
      </w:r>
      <w:r w:rsidRPr="00F3178A">
        <w:rPr>
          <w:rFonts w:ascii="Times New Roman" w:hAnsi="Times New Roman" w:cs="Times New Roman"/>
          <w:sz w:val="28"/>
          <w:szCs w:val="28"/>
        </w:rPr>
        <w:t xml:space="preserve"> № </w:t>
      </w:r>
      <w:r w:rsidR="003F1673">
        <w:rPr>
          <w:rFonts w:ascii="Times New Roman" w:hAnsi="Times New Roman" w:cs="Times New Roman"/>
          <w:sz w:val="28"/>
          <w:szCs w:val="28"/>
        </w:rPr>
        <w:t>113</w:t>
      </w:r>
    </w:p>
    <w:p w:rsidR="00AF4833" w:rsidRPr="00005B2B" w:rsidRDefault="00D56E5A" w:rsidP="00AF48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5B2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2D3B25" w:rsidRPr="00005B2B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Pr="00005B2B">
        <w:rPr>
          <w:rFonts w:ascii="Times New Roman" w:hAnsi="Times New Roman" w:cs="Times New Roman"/>
          <w:sz w:val="26"/>
          <w:szCs w:val="26"/>
        </w:rPr>
        <w:t>дополнений в решение</w:t>
      </w:r>
      <w:r w:rsidR="00AF4833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2D3B25" w:rsidRPr="00005B2B" w:rsidRDefault="00D56E5A" w:rsidP="00AF48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5B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F4833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>Шлиссельбургское городское поселение</w:t>
      </w:r>
    </w:p>
    <w:p w:rsidR="00AF4833" w:rsidRPr="00005B2B" w:rsidRDefault="00D56E5A" w:rsidP="00AF48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5B2B">
        <w:rPr>
          <w:rFonts w:ascii="Times New Roman" w:hAnsi="Times New Roman" w:cs="Times New Roman"/>
          <w:sz w:val="26"/>
          <w:szCs w:val="26"/>
        </w:rPr>
        <w:t>муниципального образования Кировский</w:t>
      </w:r>
      <w:r w:rsidR="00AF4833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</w:p>
    <w:p w:rsidR="00D56E5A" w:rsidRPr="00005B2B" w:rsidRDefault="00D56E5A" w:rsidP="00AF48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5B2B">
        <w:rPr>
          <w:rFonts w:ascii="Times New Roman" w:hAnsi="Times New Roman" w:cs="Times New Roman"/>
          <w:sz w:val="26"/>
          <w:szCs w:val="26"/>
        </w:rPr>
        <w:t>Ленинградской</w:t>
      </w:r>
      <w:r w:rsidR="00AF4833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>области от 17 марта 2016 года № 99 «О создании</w:t>
      </w:r>
      <w:r w:rsidR="00AF4833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>комиссии по соблюдению требований</w:t>
      </w:r>
      <w:r w:rsidR="00005B2B" w:rsidRPr="00005B2B">
        <w:rPr>
          <w:rFonts w:ascii="Times New Roman" w:hAnsi="Times New Roman" w:cs="Times New Roman"/>
          <w:sz w:val="26"/>
          <w:szCs w:val="26"/>
        </w:rPr>
        <w:t xml:space="preserve"> </w:t>
      </w:r>
      <w:r w:rsidRPr="00005B2B">
        <w:rPr>
          <w:rFonts w:ascii="Times New Roman" w:hAnsi="Times New Roman" w:cs="Times New Roman"/>
          <w:sz w:val="26"/>
          <w:szCs w:val="26"/>
        </w:rPr>
        <w:t>к должностному поведению лиц, замещающих</w:t>
      </w:r>
    </w:p>
    <w:p w:rsidR="00D56E5A" w:rsidRPr="00005B2B" w:rsidRDefault="00D56E5A" w:rsidP="00AF48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5B2B">
        <w:rPr>
          <w:rFonts w:ascii="Times New Roman" w:hAnsi="Times New Roman" w:cs="Times New Roman"/>
          <w:sz w:val="26"/>
          <w:szCs w:val="26"/>
        </w:rPr>
        <w:t>муниципальные должности в МО Город Шлиссельбург,</w:t>
      </w:r>
    </w:p>
    <w:p w:rsidR="00D56E5A" w:rsidRPr="00F3558B" w:rsidRDefault="00D56E5A" w:rsidP="00AF4833">
      <w:pPr>
        <w:jc w:val="center"/>
        <w:rPr>
          <w:b/>
          <w:sz w:val="28"/>
          <w:szCs w:val="28"/>
        </w:rPr>
      </w:pPr>
      <w:r w:rsidRPr="00005B2B">
        <w:rPr>
          <w:b/>
          <w:sz w:val="26"/>
          <w:szCs w:val="26"/>
        </w:rPr>
        <w:t>и урегулированию конфликта интересов»</w:t>
      </w:r>
    </w:p>
    <w:p w:rsidR="00D56E5A" w:rsidRPr="00005B2B" w:rsidRDefault="00D56E5A" w:rsidP="00AF4833">
      <w:pPr>
        <w:rPr>
          <w:sz w:val="25"/>
          <w:szCs w:val="25"/>
        </w:rPr>
      </w:pPr>
    </w:p>
    <w:p w:rsidR="00F3558B" w:rsidRPr="00005B2B" w:rsidRDefault="00F3558B" w:rsidP="00CB5043">
      <w:pPr>
        <w:pStyle w:val="HTM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251CD" w:rsidRPr="00A7694D" w:rsidRDefault="00D56E5A" w:rsidP="003251CD">
      <w:pPr>
        <w:pStyle w:val="HTM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7694D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25 декабря 2008 года № 273-ФЗ «О противодействии коррупции», Федеральным законом</w:t>
      </w:r>
      <w:r w:rsidR="00865DD2" w:rsidRPr="00A7694D">
        <w:rPr>
          <w:rFonts w:ascii="Times New Roman" w:hAnsi="Times New Roman" w:cs="Times New Roman"/>
          <w:sz w:val="25"/>
          <w:szCs w:val="25"/>
        </w:rPr>
        <w:t xml:space="preserve"> от 7 мая </w:t>
      </w:r>
      <w:r w:rsidRPr="00A7694D">
        <w:rPr>
          <w:rFonts w:ascii="Times New Roman" w:hAnsi="Times New Roman" w:cs="Times New Roman"/>
          <w:sz w:val="25"/>
          <w:szCs w:val="25"/>
        </w:rPr>
        <w:t>2013</w:t>
      </w:r>
      <w:r w:rsidR="00865DD2" w:rsidRPr="00A7694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7694D">
        <w:rPr>
          <w:rFonts w:ascii="Times New Roman" w:hAnsi="Times New Roman" w:cs="Times New Roman"/>
          <w:sz w:val="25"/>
          <w:szCs w:val="25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Указом Президента Российской Федерации от</w:t>
      </w:r>
      <w:proofErr w:type="gramEnd"/>
      <w:r w:rsidRPr="00A7694D">
        <w:rPr>
          <w:rFonts w:ascii="Times New Roman" w:hAnsi="Times New Roman" w:cs="Times New Roman"/>
          <w:sz w:val="25"/>
          <w:szCs w:val="25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251CD" w:rsidRPr="00A7694D">
        <w:rPr>
          <w:rFonts w:ascii="Times New Roman" w:hAnsi="Times New Roman" w:cs="Times New Roman"/>
          <w:sz w:val="25"/>
          <w:szCs w:val="25"/>
        </w:rPr>
        <w:t xml:space="preserve"> Совет депутатов </w:t>
      </w:r>
    </w:p>
    <w:p w:rsidR="00D56E5A" w:rsidRPr="00A7694D" w:rsidRDefault="003251CD" w:rsidP="003251CD">
      <w:pPr>
        <w:pStyle w:val="HTML"/>
        <w:jc w:val="center"/>
        <w:rPr>
          <w:rFonts w:ascii="Times New Roman" w:hAnsi="Times New Roman" w:cs="Times New Roman"/>
          <w:b/>
          <w:spacing w:val="34"/>
          <w:sz w:val="25"/>
          <w:szCs w:val="25"/>
        </w:rPr>
      </w:pPr>
      <w:r w:rsidRPr="00A7694D">
        <w:rPr>
          <w:rFonts w:ascii="Times New Roman" w:hAnsi="Times New Roman" w:cs="Times New Roman"/>
          <w:b/>
          <w:spacing w:val="34"/>
          <w:sz w:val="25"/>
          <w:szCs w:val="25"/>
        </w:rPr>
        <w:t>РЕШИЛ</w:t>
      </w:r>
      <w:r w:rsidR="00D56E5A" w:rsidRPr="00A7694D">
        <w:rPr>
          <w:rFonts w:ascii="Times New Roman" w:hAnsi="Times New Roman" w:cs="Times New Roman"/>
          <w:b/>
          <w:spacing w:val="34"/>
          <w:sz w:val="25"/>
          <w:szCs w:val="25"/>
        </w:rPr>
        <w:t>:</w:t>
      </w:r>
    </w:p>
    <w:p w:rsidR="00D22D85" w:rsidRPr="00A7694D" w:rsidRDefault="00D56E5A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1. Внести </w:t>
      </w:r>
      <w:r w:rsidR="002D3B25"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изменения и </w:t>
      </w:r>
      <w:r w:rsidRPr="00A7694D">
        <w:rPr>
          <w:rFonts w:ascii="Times New Roman" w:hAnsi="Times New Roman" w:cs="Times New Roman"/>
          <w:spacing w:val="-4"/>
          <w:sz w:val="25"/>
          <w:szCs w:val="25"/>
        </w:rPr>
        <w:t>дополнения в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17 марта 2016 года № 99 «О создании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интересов»</w:t>
      </w:r>
      <w:r w:rsidR="00D22D85" w:rsidRPr="00A7694D">
        <w:rPr>
          <w:rFonts w:ascii="Times New Roman" w:hAnsi="Times New Roman" w:cs="Times New Roman"/>
          <w:spacing w:val="-4"/>
          <w:sz w:val="25"/>
          <w:szCs w:val="25"/>
        </w:rPr>
        <w:t>:</w:t>
      </w:r>
    </w:p>
    <w:p w:rsidR="00D56E5A" w:rsidRPr="00A7694D" w:rsidRDefault="00D22D85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>1.1. Д</w:t>
      </w:r>
      <w:r w:rsidR="00D56E5A" w:rsidRPr="00A7694D">
        <w:rPr>
          <w:rFonts w:ascii="Times New Roman" w:hAnsi="Times New Roman" w:cs="Times New Roman"/>
          <w:spacing w:val="-4"/>
          <w:sz w:val="25"/>
          <w:szCs w:val="25"/>
        </w:rPr>
        <w:t>ополни</w:t>
      </w:r>
      <w:r w:rsidRPr="00A7694D">
        <w:rPr>
          <w:rFonts w:ascii="Times New Roman" w:hAnsi="Times New Roman" w:cs="Times New Roman"/>
          <w:spacing w:val="-4"/>
          <w:sz w:val="25"/>
          <w:szCs w:val="25"/>
        </w:rPr>
        <w:t>ть</w:t>
      </w:r>
      <w:r w:rsidR="00D56E5A"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CB5043" w:rsidRPr="00A7694D">
        <w:rPr>
          <w:rFonts w:ascii="Times New Roman" w:hAnsi="Times New Roman" w:cs="Times New Roman"/>
          <w:spacing w:val="-4"/>
          <w:sz w:val="25"/>
          <w:szCs w:val="25"/>
        </w:rPr>
        <w:t>пункт 2.1. Положения о порядке работы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</w:t>
      </w:r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(далее – Положение)</w:t>
      </w:r>
      <w:r w:rsidR="00CB5043"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подпунктом 2.1.9. следующего содержания:</w:t>
      </w:r>
    </w:p>
    <w:p w:rsidR="00CB5043" w:rsidRPr="00A7694D" w:rsidRDefault="00CB5043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«2.1.9. </w:t>
      </w:r>
      <w:proofErr w:type="gramStart"/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Заявление главы администрации о невозможности выполнить требования Федерального </w:t>
      </w:r>
      <w:hyperlink r:id="rId6" w:history="1">
        <w:r w:rsidRPr="00A7694D">
          <w:rPr>
            <w:rFonts w:ascii="Times New Roman" w:hAnsi="Times New Roman" w:cs="Times New Roman"/>
            <w:spacing w:val="-4"/>
            <w:sz w:val="25"/>
            <w:szCs w:val="25"/>
          </w:rPr>
          <w:t>закона</w:t>
        </w:r>
      </w:hyperlink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A1BBA"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(далее – Федеральный закон № 79-ФЗ)</w:t>
      </w:r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в связи с арестом, запретом распоряжения, наложенными компетентными органами</w:t>
      </w:r>
      <w:proofErr w:type="gramEnd"/>
      <w:r w:rsidRPr="00A7694D">
        <w:rPr>
          <w:rFonts w:ascii="Times New Roman" w:hAnsi="Times New Roman" w:cs="Times New Roman"/>
          <w:spacing w:val="-4"/>
          <w:sz w:val="25"/>
          <w:szCs w:val="25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 w:rsidRPr="00A7694D">
        <w:rPr>
          <w:rFonts w:ascii="Times New Roman" w:hAnsi="Times New Roman" w:cs="Times New Roman"/>
          <w:spacing w:val="-4"/>
          <w:sz w:val="25"/>
          <w:szCs w:val="25"/>
        </w:rPr>
        <w:lastRenderedPageBreak/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2E401B" w:rsidRPr="00A7694D" w:rsidRDefault="002E401B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>1.2. Изложить пункт 3.2. Положения в следующей редакции:</w:t>
      </w:r>
    </w:p>
    <w:p w:rsidR="002E401B" w:rsidRPr="00A7694D" w:rsidRDefault="002E401B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>«3.2. Заседание Комиссии по рассмотрению заявлений, указанных в абзацах «а» и «б» подпункта 2.1.3. и в подпункте 2.1.9.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характера».</w:t>
      </w:r>
    </w:p>
    <w:p w:rsidR="00DA1BBA" w:rsidRPr="00A7694D" w:rsidRDefault="00DA1BBA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A7694D">
        <w:rPr>
          <w:rFonts w:ascii="Times New Roman" w:hAnsi="Times New Roman" w:cs="Times New Roman"/>
          <w:spacing w:val="-4"/>
          <w:sz w:val="25"/>
          <w:szCs w:val="25"/>
        </w:rPr>
        <w:t>1.3. Изложить пункт 3.8. Положения в следующей редакции:</w:t>
      </w:r>
    </w:p>
    <w:p w:rsidR="00DA1BBA" w:rsidRPr="00A7694D" w:rsidRDefault="00DA1BBA" w:rsidP="003251C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5"/>
          <w:szCs w:val="25"/>
        </w:rPr>
      </w:pPr>
      <w:r w:rsidRPr="00A7694D">
        <w:rPr>
          <w:spacing w:val="-4"/>
          <w:sz w:val="25"/>
          <w:szCs w:val="25"/>
        </w:rPr>
        <w:t xml:space="preserve">«3.8. Заседание Комиссии проводится, как правило, в присутствии лица, замещающего муниципальную должность (должность главы администрации), в </w:t>
      </w:r>
      <w:proofErr w:type="gramStart"/>
      <w:r w:rsidRPr="00A7694D">
        <w:rPr>
          <w:spacing w:val="-4"/>
          <w:sz w:val="25"/>
          <w:szCs w:val="25"/>
        </w:rPr>
        <w:t>отношении</w:t>
      </w:r>
      <w:proofErr w:type="gramEnd"/>
      <w:r w:rsidRPr="00A7694D">
        <w:rPr>
          <w:spacing w:val="-4"/>
          <w:sz w:val="25"/>
          <w:szCs w:val="25"/>
        </w:rPr>
        <w:t xml:space="preserve">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О намерении лично присутствовать на заседании Комиссии лицо, замещающее муниципальную должность (должность главы администрации), или гражданин указывает в обращении, заявлении или уведомлении, </w:t>
      </w:r>
      <w:proofErr w:type="gramStart"/>
      <w:r w:rsidRPr="00A7694D">
        <w:rPr>
          <w:spacing w:val="-4"/>
          <w:sz w:val="25"/>
          <w:szCs w:val="25"/>
        </w:rPr>
        <w:t>представляемых</w:t>
      </w:r>
      <w:proofErr w:type="gramEnd"/>
      <w:r w:rsidRPr="00A7694D">
        <w:rPr>
          <w:spacing w:val="-4"/>
          <w:sz w:val="25"/>
          <w:szCs w:val="25"/>
        </w:rPr>
        <w:t xml:space="preserve"> в соответствии с пунктом 2.1.3., 2.1.9. настоящего Положения».</w:t>
      </w:r>
    </w:p>
    <w:p w:rsidR="002E401B" w:rsidRPr="00A7694D" w:rsidRDefault="002E401B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>1.</w:t>
      </w:r>
      <w:r w:rsidR="00DA1BBA" w:rsidRPr="00A7694D">
        <w:rPr>
          <w:rFonts w:ascii="Times New Roman" w:hAnsi="Times New Roman" w:cs="Times New Roman"/>
          <w:sz w:val="25"/>
          <w:szCs w:val="25"/>
        </w:rPr>
        <w:t>4</w:t>
      </w:r>
      <w:r w:rsidRPr="00A7694D">
        <w:rPr>
          <w:rFonts w:ascii="Times New Roman" w:hAnsi="Times New Roman" w:cs="Times New Roman"/>
          <w:sz w:val="25"/>
          <w:szCs w:val="25"/>
        </w:rPr>
        <w:t>. Изложить абзац «а» пункта 3.9. Положения в следующей редакции:</w:t>
      </w:r>
    </w:p>
    <w:p w:rsidR="002E401B" w:rsidRPr="00A7694D" w:rsidRDefault="002E401B" w:rsidP="003251C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 xml:space="preserve">«а) если в обращении, заявлении или уведомлении, </w:t>
      </w:r>
      <w:proofErr w:type="gramStart"/>
      <w:r w:rsidRPr="00A7694D">
        <w:rPr>
          <w:rFonts w:ascii="Times New Roman" w:hAnsi="Times New Roman" w:cs="Times New Roman"/>
          <w:sz w:val="25"/>
          <w:szCs w:val="25"/>
        </w:rPr>
        <w:t>предусмотренных</w:t>
      </w:r>
      <w:proofErr w:type="gramEnd"/>
      <w:r w:rsidRPr="00A7694D">
        <w:rPr>
          <w:rFonts w:ascii="Times New Roman" w:hAnsi="Times New Roman" w:cs="Times New Roman"/>
          <w:sz w:val="25"/>
          <w:szCs w:val="25"/>
        </w:rPr>
        <w:t xml:space="preserve"> </w:t>
      </w:r>
      <w:r w:rsidR="00DA1BBA" w:rsidRPr="00A7694D">
        <w:rPr>
          <w:rFonts w:ascii="Times New Roman" w:hAnsi="Times New Roman" w:cs="Times New Roman"/>
          <w:sz w:val="25"/>
          <w:szCs w:val="25"/>
        </w:rPr>
        <w:t>под</w:t>
      </w:r>
      <w:r w:rsidRPr="00A7694D">
        <w:rPr>
          <w:rFonts w:ascii="Times New Roman" w:hAnsi="Times New Roman" w:cs="Times New Roman"/>
          <w:sz w:val="25"/>
          <w:szCs w:val="25"/>
        </w:rPr>
        <w:t>пункт</w:t>
      </w:r>
      <w:r w:rsidR="00DA1BBA" w:rsidRPr="00A7694D">
        <w:rPr>
          <w:rFonts w:ascii="Times New Roman" w:hAnsi="Times New Roman" w:cs="Times New Roman"/>
          <w:sz w:val="25"/>
          <w:szCs w:val="25"/>
        </w:rPr>
        <w:t>а</w:t>
      </w:r>
      <w:r w:rsidRPr="00A7694D">
        <w:rPr>
          <w:rFonts w:ascii="Times New Roman" w:hAnsi="Times New Roman" w:cs="Times New Roman"/>
          <w:sz w:val="25"/>
          <w:szCs w:val="25"/>
        </w:rPr>
        <w:t>м</w:t>
      </w:r>
      <w:r w:rsidR="00DA1BBA" w:rsidRPr="00A7694D">
        <w:rPr>
          <w:rFonts w:ascii="Times New Roman" w:hAnsi="Times New Roman" w:cs="Times New Roman"/>
          <w:sz w:val="25"/>
          <w:szCs w:val="25"/>
        </w:rPr>
        <w:t>и</w:t>
      </w:r>
      <w:r w:rsidRPr="00A7694D">
        <w:rPr>
          <w:rFonts w:ascii="Times New Roman" w:hAnsi="Times New Roman" w:cs="Times New Roman"/>
          <w:sz w:val="25"/>
          <w:szCs w:val="25"/>
        </w:rPr>
        <w:t xml:space="preserve"> 2.1.3.</w:t>
      </w:r>
      <w:r w:rsidR="00DA1BBA" w:rsidRPr="00A7694D">
        <w:rPr>
          <w:rFonts w:ascii="Times New Roman" w:hAnsi="Times New Roman" w:cs="Times New Roman"/>
          <w:sz w:val="25"/>
          <w:szCs w:val="25"/>
        </w:rPr>
        <w:t>, 2.1.9.</w:t>
      </w:r>
      <w:r w:rsidRPr="00A7694D">
        <w:rPr>
          <w:rFonts w:ascii="Times New Roman" w:hAnsi="Times New Roman" w:cs="Times New Roman"/>
          <w:sz w:val="25"/>
          <w:szCs w:val="25"/>
        </w:rPr>
        <w:t xml:space="preserve"> настоящего Положения, не содержится указания о намерении лица, замещающего муниципальную должность (должность главы администрации), или гражданина лично присутствовать на заседании Комиссии</w:t>
      </w:r>
      <w:r w:rsidR="00DA1BBA" w:rsidRPr="00A7694D">
        <w:rPr>
          <w:rFonts w:ascii="Times New Roman" w:hAnsi="Times New Roman" w:cs="Times New Roman"/>
          <w:sz w:val="25"/>
          <w:szCs w:val="25"/>
        </w:rPr>
        <w:t>».</w:t>
      </w:r>
    </w:p>
    <w:p w:rsidR="00E15C9E" w:rsidRPr="00A7694D" w:rsidRDefault="00E15C9E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 xml:space="preserve">1.5. </w:t>
      </w:r>
      <w:r w:rsidR="001963BE" w:rsidRPr="00A7694D">
        <w:rPr>
          <w:rFonts w:ascii="Times New Roman" w:hAnsi="Times New Roman" w:cs="Times New Roman"/>
          <w:sz w:val="25"/>
          <w:szCs w:val="25"/>
        </w:rPr>
        <w:t>Изложит</w:t>
      </w:r>
      <w:r w:rsidRPr="00A7694D">
        <w:rPr>
          <w:rFonts w:ascii="Times New Roman" w:hAnsi="Times New Roman" w:cs="Times New Roman"/>
          <w:sz w:val="25"/>
          <w:szCs w:val="25"/>
        </w:rPr>
        <w:t>ь пункт 4.1.</w:t>
      </w:r>
      <w:r w:rsidR="001963BE" w:rsidRPr="00A7694D">
        <w:rPr>
          <w:rFonts w:ascii="Times New Roman" w:hAnsi="Times New Roman" w:cs="Times New Roman"/>
          <w:sz w:val="25"/>
          <w:szCs w:val="25"/>
        </w:rPr>
        <w:t xml:space="preserve"> Положения в</w:t>
      </w:r>
      <w:r w:rsidRPr="00A7694D">
        <w:rPr>
          <w:rFonts w:ascii="Times New Roman" w:hAnsi="Times New Roman" w:cs="Times New Roman"/>
          <w:sz w:val="25"/>
          <w:szCs w:val="25"/>
        </w:rPr>
        <w:t xml:space="preserve"> следующе</w:t>
      </w:r>
      <w:r w:rsidR="001963BE" w:rsidRPr="00A7694D">
        <w:rPr>
          <w:rFonts w:ascii="Times New Roman" w:hAnsi="Times New Roman" w:cs="Times New Roman"/>
          <w:sz w:val="25"/>
          <w:szCs w:val="25"/>
        </w:rPr>
        <w:t>й редакции</w:t>
      </w:r>
      <w:r w:rsidRPr="00A7694D">
        <w:rPr>
          <w:rFonts w:ascii="Times New Roman" w:hAnsi="Times New Roman" w:cs="Times New Roman"/>
          <w:sz w:val="25"/>
          <w:szCs w:val="25"/>
        </w:rPr>
        <w:t>:</w:t>
      </w:r>
    </w:p>
    <w:p w:rsidR="00E15C9E" w:rsidRPr="00A7694D" w:rsidRDefault="001963BE" w:rsidP="003251CD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A7694D">
        <w:rPr>
          <w:sz w:val="25"/>
          <w:szCs w:val="25"/>
        </w:rPr>
        <w:t>«</w:t>
      </w:r>
      <w:r w:rsidR="00E15C9E" w:rsidRPr="00A7694D">
        <w:rPr>
          <w:sz w:val="25"/>
          <w:szCs w:val="25"/>
        </w:rPr>
        <w:t>4.12. По итогам рассмотрения вопросов, предусмотренных подпунктами 2.1.1., 2.1.2., 2,1,3., 2.1.6., 2.1.7.</w:t>
      </w:r>
      <w:r w:rsidRPr="00A7694D">
        <w:rPr>
          <w:sz w:val="25"/>
          <w:szCs w:val="25"/>
        </w:rPr>
        <w:t>,</w:t>
      </w:r>
      <w:r w:rsidR="00E15C9E" w:rsidRPr="00A7694D">
        <w:rPr>
          <w:sz w:val="25"/>
          <w:szCs w:val="25"/>
        </w:rPr>
        <w:t xml:space="preserve"> 2.1.8.</w:t>
      </w:r>
      <w:r w:rsidRPr="00A7694D">
        <w:rPr>
          <w:sz w:val="25"/>
          <w:szCs w:val="25"/>
        </w:rPr>
        <w:t xml:space="preserve"> и 2.1.9.</w:t>
      </w:r>
      <w:r w:rsidR="00E15C9E" w:rsidRPr="00A7694D">
        <w:rPr>
          <w:sz w:val="25"/>
          <w:szCs w:val="25"/>
        </w:rPr>
        <w:t xml:space="preserve"> настоящего Положения, при наличии к тому оснований, Комиссия может принять иное решение, чем это предусмотрено пунктами 4.1. - 4.11.</w:t>
      </w:r>
      <w:r w:rsidRPr="00A7694D">
        <w:rPr>
          <w:sz w:val="25"/>
          <w:szCs w:val="25"/>
        </w:rPr>
        <w:t>,</w:t>
      </w:r>
      <w:r w:rsidR="00E15C9E" w:rsidRPr="00A7694D">
        <w:rPr>
          <w:sz w:val="25"/>
          <w:szCs w:val="25"/>
        </w:rPr>
        <w:t xml:space="preserve"> 4.14.</w:t>
      </w:r>
      <w:r w:rsidRPr="00A7694D">
        <w:rPr>
          <w:sz w:val="25"/>
          <w:szCs w:val="25"/>
        </w:rPr>
        <w:t>, 4.15.1.</w:t>
      </w:r>
      <w:r w:rsidR="00E15C9E" w:rsidRPr="00A7694D">
        <w:rPr>
          <w:sz w:val="25"/>
          <w:szCs w:val="25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A7694D">
        <w:rPr>
          <w:sz w:val="25"/>
          <w:szCs w:val="25"/>
        </w:rPr>
        <w:t>»</w:t>
      </w:r>
      <w:r w:rsidR="00E15C9E" w:rsidRPr="00A7694D">
        <w:rPr>
          <w:sz w:val="25"/>
          <w:szCs w:val="25"/>
        </w:rPr>
        <w:t>.</w:t>
      </w:r>
    </w:p>
    <w:p w:rsidR="00D22D85" w:rsidRPr="00A7694D" w:rsidRDefault="00D22D85" w:rsidP="00325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>1.</w:t>
      </w:r>
      <w:r w:rsidR="001963BE" w:rsidRPr="00A7694D">
        <w:rPr>
          <w:rFonts w:ascii="Times New Roman" w:hAnsi="Times New Roman" w:cs="Times New Roman"/>
          <w:sz w:val="25"/>
          <w:szCs w:val="25"/>
        </w:rPr>
        <w:t>6</w:t>
      </w:r>
      <w:r w:rsidRPr="00A7694D">
        <w:rPr>
          <w:rFonts w:ascii="Times New Roman" w:hAnsi="Times New Roman" w:cs="Times New Roman"/>
          <w:sz w:val="25"/>
          <w:szCs w:val="25"/>
        </w:rPr>
        <w:t xml:space="preserve">. </w:t>
      </w:r>
      <w:r w:rsidR="002D3B25" w:rsidRPr="00A7694D">
        <w:rPr>
          <w:rFonts w:ascii="Times New Roman" w:hAnsi="Times New Roman" w:cs="Times New Roman"/>
          <w:sz w:val="25"/>
          <w:szCs w:val="25"/>
        </w:rPr>
        <w:t>Дополнить раздел 4</w:t>
      </w:r>
      <w:r w:rsidRPr="00A7694D">
        <w:rPr>
          <w:rFonts w:ascii="Times New Roman" w:hAnsi="Times New Roman" w:cs="Times New Roman"/>
          <w:sz w:val="25"/>
          <w:szCs w:val="25"/>
        </w:rPr>
        <w:t xml:space="preserve"> </w:t>
      </w:r>
      <w:r w:rsidR="002D3B25" w:rsidRPr="00A7694D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Pr="00A7694D">
        <w:rPr>
          <w:rFonts w:ascii="Times New Roman" w:hAnsi="Times New Roman" w:cs="Times New Roman"/>
          <w:sz w:val="25"/>
          <w:szCs w:val="25"/>
        </w:rPr>
        <w:t>пункт</w:t>
      </w:r>
      <w:r w:rsidR="002D3B25" w:rsidRPr="00A7694D">
        <w:rPr>
          <w:rFonts w:ascii="Times New Roman" w:hAnsi="Times New Roman" w:cs="Times New Roman"/>
          <w:sz w:val="25"/>
          <w:szCs w:val="25"/>
        </w:rPr>
        <w:t>ом</w:t>
      </w:r>
      <w:r w:rsidRPr="00A7694D">
        <w:rPr>
          <w:rFonts w:ascii="Times New Roman" w:hAnsi="Times New Roman" w:cs="Times New Roman"/>
          <w:sz w:val="25"/>
          <w:szCs w:val="25"/>
        </w:rPr>
        <w:t xml:space="preserve"> 4.15.</w:t>
      </w:r>
      <w:r w:rsidR="002D3B25" w:rsidRPr="00A7694D">
        <w:rPr>
          <w:rFonts w:ascii="Times New Roman" w:hAnsi="Times New Roman" w:cs="Times New Roman"/>
          <w:sz w:val="25"/>
          <w:szCs w:val="25"/>
        </w:rPr>
        <w:t>1.</w:t>
      </w:r>
      <w:r w:rsidRPr="00A7694D">
        <w:rPr>
          <w:rFonts w:ascii="Times New Roman" w:hAnsi="Times New Roman" w:cs="Times New Roman"/>
          <w:sz w:val="25"/>
          <w:szCs w:val="25"/>
        </w:rPr>
        <w:t xml:space="preserve"> </w:t>
      </w:r>
      <w:r w:rsidR="002D3B25" w:rsidRPr="00A7694D">
        <w:rPr>
          <w:rFonts w:ascii="Times New Roman" w:hAnsi="Times New Roman" w:cs="Times New Roman"/>
          <w:sz w:val="25"/>
          <w:szCs w:val="25"/>
        </w:rPr>
        <w:t>следующего содержания</w:t>
      </w:r>
      <w:r w:rsidRPr="00A7694D">
        <w:rPr>
          <w:rFonts w:ascii="Times New Roman" w:hAnsi="Times New Roman" w:cs="Times New Roman"/>
          <w:sz w:val="25"/>
          <w:szCs w:val="25"/>
        </w:rPr>
        <w:t>:</w:t>
      </w:r>
    </w:p>
    <w:p w:rsidR="00D22D85" w:rsidRPr="00A7694D" w:rsidRDefault="00D22D85" w:rsidP="003251C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>«4.15.</w:t>
      </w:r>
      <w:r w:rsidR="002D3B25" w:rsidRPr="00A7694D">
        <w:rPr>
          <w:rFonts w:ascii="Times New Roman" w:hAnsi="Times New Roman" w:cs="Times New Roman"/>
          <w:sz w:val="25"/>
          <w:szCs w:val="25"/>
        </w:rPr>
        <w:t>1.</w:t>
      </w:r>
      <w:r w:rsidRPr="00A7694D">
        <w:rPr>
          <w:rFonts w:ascii="Times New Roman" w:hAnsi="Times New Roman" w:cs="Times New Roman"/>
          <w:sz w:val="25"/>
          <w:szCs w:val="25"/>
        </w:rPr>
        <w:t xml:space="preserve"> По итогам рассмотрения вопроса, указанного в подпункте 2.1.9. настоящего Положения, Комиссия принимает одно из следующих решений:</w:t>
      </w:r>
    </w:p>
    <w:p w:rsidR="00DA1BBA" w:rsidRPr="00A7694D" w:rsidRDefault="00DA1BBA" w:rsidP="003251C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 xml:space="preserve">а) признать, что обстоятельства, препятствующие выполнению требований Федерального </w:t>
      </w:r>
      <w:hyperlink r:id="rId7" w:history="1">
        <w:r w:rsidRPr="00A7694D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A7694D">
        <w:rPr>
          <w:rFonts w:ascii="Times New Roman" w:hAnsi="Times New Roman" w:cs="Times New Roman"/>
          <w:sz w:val="25"/>
          <w:szCs w:val="25"/>
        </w:rPr>
        <w:t xml:space="preserve"> № 79-ФЗ, являются объективными и уважительными;</w:t>
      </w:r>
    </w:p>
    <w:p w:rsidR="00DA1BBA" w:rsidRPr="00A7694D" w:rsidRDefault="00DA1BBA" w:rsidP="003251C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sz w:val="25"/>
          <w:szCs w:val="25"/>
        </w:rPr>
        <w:t xml:space="preserve">б) признать, что обстоятельства, препятствующие выполнению требований Федерального </w:t>
      </w:r>
      <w:hyperlink r:id="rId8" w:history="1">
        <w:r w:rsidRPr="00A7694D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A7694D">
        <w:rPr>
          <w:rFonts w:ascii="Times New Roman" w:hAnsi="Times New Roman" w:cs="Times New Roman"/>
          <w:sz w:val="25"/>
          <w:szCs w:val="25"/>
        </w:rPr>
        <w:t xml:space="preserve"> Федеральный закон № 79-ФЗ, не являются объективными и уважительными. В этом случае комиссия рекомендует </w:t>
      </w:r>
      <w:r w:rsidR="002D3B25" w:rsidRPr="00A7694D">
        <w:rPr>
          <w:rFonts w:ascii="Times New Roman" w:hAnsi="Times New Roman" w:cs="Times New Roman"/>
          <w:sz w:val="25"/>
          <w:szCs w:val="25"/>
        </w:rPr>
        <w:t>совету депутатов</w:t>
      </w:r>
      <w:r w:rsidRPr="00A7694D">
        <w:rPr>
          <w:rFonts w:ascii="Times New Roman" w:hAnsi="Times New Roman" w:cs="Times New Roman"/>
          <w:sz w:val="25"/>
          <w:szCs w:val="25"/>
        </w:rPr>
        <w:t xml:space="preserve"> применить к </w:t>
      </w:r>
      <w:r w:rsidR="002D3B25" w:rsidRPr="00A7694D">
        <w:rPr>
          <w:rFonts w:ascii="Times New Roman" w:hAnsi="Times New Roman" w:cs="Times New Roman"/>
          <w:sz w:val="25"/>
          <w:szCs w:val="25"/>
        </w:rPr>
        <w:t>главе администрации</w:t>
      </w:r>
      <w:r w:rsidRPr="00A7694D">
        <w:rPr>
          <w:rFonts w:ascii="Times New Roman" w:hAnsi="Times New Roman" w:cs="Times New Roman"/>
          <w:sz w:val="25"/>
          <w:szCs w:val="25"/>
        </w:rPr>
        <w:t xml:space="preserve"> конкретную меру ответственности</w:t>
      </w:r>
      <w:r w:rsidR="002D3B25" w:rsidRPr="00A7694D">
        <w:rPr>
          <w:rFonts w:ascii="Times New Roman" w:hAnsi="Times New Roman" w:cs="Times New Roman"/>
          <w:sz w:val="25"/>
          <w:szCs w:val="25"/>
        </w:rPr>
        <w:t>».</w:t>
      </w:r>
    </w:p>
    <w:p w:rsidR="00CD3D82" w:rsidRPr="00A7694D" w:rsidRDefault="00CB5043" w:rsidP="00325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7694D">
        <w:rPr>
          <w:rFonts w:ascii="Times New Roman" w:hAnsi="Times New Roman" w:cs="Times New Roman"/>
          <w:b w:val="0"/>
          <w:sz w:val="25"/>
          <w:szCs w:val="25"/>
        </w:rPr>
        <w:t>2</w:t>
      </w:r>
      <w:r w:rsidR="00D56E5A" w:rsidRPr="00A7694D">
        <w:rPr>
          <w:rFonts w:ascii="Times New Roman" w:hAnsi="Times New Roman" w:cs="Times New Roman"/>
          <w:b w:val="0"/>
          <w:sz w:val="25"/>
          <w:szCs w:val="25"/>
        </w:rPr>
        <w:t xml:space="preserve">. Настоящее решение подлежит опубликованию в официальном печатном издании МО Город Шлиссельбург. </w:t>
      </w:r>
    </w:p>
    <w:p w:rsidR="00A7694D" w:rsidRPr="00A7694D" w:rsidRDefault="00A7694D" w:rsidP="00746E0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7694D" w:rsidRPr="00A7694D" w:rsidRDefault="00A7694D" w:rsidP="00746E0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7694D" w:rsidRPr="00A7694D" w:rsidRDefault="00A7694D" w:rsidP="00A7694D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7694D">
        <w:rPr>
          <w:rFonts w:ascii="Times New Roman" w:hAnsi="Times New Roman" w:cs="Times New Roman"/>
          <w:b w:val="0"/>
          <w:sz w:val="25"/>
          <w:szCs w:val="25"/>
        </w:rPr>
        <w:t>Председатель</w:t>
      </w:r>
    </w:p>
    <w:p w:rsidR="00A7694D" w:rsidRPr="00005B2B" w:rsidRDefault="00A7694D" w:rsidP="00A7694D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A7694D">
        <w:rPr>
          <w:rFonts w:ascii="Times New Roman" w:hAnsi="Times New Roman" w:cs="Times New Roman"/>
          <w:b w:val="0"/>
          <w:sz w:val="25"/>
          <w:szCs w:val="25"/>
        </w:rPr>
        <w:t>постоянной ревизионной комиссии</w:t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</w:r>
      <w:r w:rsidRPr="00A7694D">
        <w:rPr>
          <w:rFonts w:ascii="Times New Roman" w:hAnsi="Times New Roman" w:cs="Times New Roman"/>
          <w:b w:val="0"/>
          <w:sz w:val="25"/>
          <w:szCs w:val="25"/>
        </w:rPr>
        <w:tab/>
        <w:t xml:space="preserve">       Р.И. Горохов </w:t>
      </w:r>
    </w:p>
    <w:sectPr w:rsidR="00A7694D" w:rsidRPr="00005B2B" w:rsidSect="00005B2B">
      <w:pgSz w:w="11906" w:h="16838" w:code="9"/>
      <w:pgMar w:top="1134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A"/>
    <w:rsid w:val="00005B2B"/>
    <w:rsid w:val="0019601A"/>
    <w:rsid w:val="001963BE"/>
    <w:rsid w:val="002D3B25"/>
    <w:rsid w:val="002E401B"/>
    <w:rsid w:val="00302958"/>
    <w:rsid w:val="003251CD"/>
    <w:rsid w:val="003F1673"/>
    <w:rsid w:val="00746E05"/>
    <w:rsid w:val="00807055"/>
    <w:rsid w:val="00865DD2"/>
    <w:rsid w:val="00A7694D"/>
    <w:rsid w:val="00AF4833"/>
    <w:rsid w:val="00CB5043"/>
    <w:rsid w:val="00CD3D82"/>
    <w:rsid w:val="00D22D85"/>
    <w:rsid w:val="00D56E5A"/>
    <w:rsid w:val="00D917B8"/>
    <w:rsid w:val="00DA1BBA"/>
    <w:rsid w:val="00E15C9E"/>
    <w:rsid w:val="00F3178A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E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E5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5A"/>
    <w:rPr>
      <w:rFonts w:ascii="Tahoma" w:hAnsi="Tahoma"/>
      <w:b/>
      <w:sz w:val="28"/>
    </w:rPr>
  </w:style>
  <w:style w:type="character" w:styleId="a3">
    <w:name w:val="Hyperlink"/>
    <w:basedOn w:val="a0"/>
    <w:uiPriority w:val="99"/>
    <w:unhideWhenUsed/>
    <w:rsid w:val="00D56E5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56E5A"/>
    <w:pPr>
      <w:spacing w:before="100" w:beforeAutospacing="1" w:after="100" w:afterAutospacing="1"/>
    </w:pPr>
  </w:style>
  <w:style w:type="paragraph" w:customStyle="1" w:styleId="ConsPlusNormal">
    <w:name w:val="ConsPlusNormal"/>
    <w:rsid w:val="00D56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56E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5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E5A"/>
    <w:rPr>
      <w:rFonts w:ascii="Courier New" w:hAnsi="Courier New" w:cs="Courier New"/>
    </w:rPr>
  </w:style>
  <w:style w:type="paragraph" w:customStyle="1" w:styleId="ConsPlusNonformat">
    <w:name w:val="ConsPlusNonformat"/>
    <w:rsid w:val="00D56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F4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E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E5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5A"/>
    <w:rPr>
      <w:rFonts w:ascii="Tahoma" w:hAnsi="Tahoma"/>
      <w:b/>
      <w:sz w:val="28"/>
    </w:rPr>
  </w:style>
  <w:style w:type="character" w:styleId="a3">
    <w:name w:val="Hyperlink"/>
    <w:basedOn w:val="a0"/>
    <w:uiPriority w:val="99"/>
    <w:unhideWhenUsed/>
    <w:rsid w:val="00D56E5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56E5A"/>
    <w:pPr>
      <w:spacing w:before="100" w:beforeAutospacing="1" w:after="100" w:afterAutospacing="1"/>
    </w:pPr>
  </w:style>
  <w:style w:type="paragraph" w:customStyle="1" w:styleId="ConsPlusNormal">
    <w:name w:val="ConsPlusNormal"/>
    <w:rsid w:val="00D56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56E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5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E5A"/>
    <w:rPr>
      <w:rFonts w:ascii="Courier New" w:hAnsi="Courier New" w:cs="Courier New"/>
    </w:rPr>
  </w:style>
  <w:style w:type="paragraph" w:customStyle="1" w:styleId="ConsPlusNonformat">
    <w:name w:val="ConsPlusNonformat"/>
    <w:rsid w:val="00D56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F4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346D2609814B8BA7CA1C4139B18AEC4C8F09E08827D367962B1991AkFo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346D2609814B8BA7CA1C4139B18AEC4C8F09E08827D367962B1991AkFo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62FBA0EA44ACCB34F7AABB0240E597B20FB016BDC2D2E579B7099FFXFC1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4E9C-4E9C-4045-8692-3CC7866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2016-08-22T13:21:00Z</cp:lastPrinted>
  <dcterms:created xsi:type="dcterms:W3CDTF">2016-08-24T09:00:00Z</dcterms:created>
  <dcterms:modified xsi:type="dcterms:W3CDTF">2016-08-24T09:01:00Z</dcterms:modified>
</cp:coreProperties>
</file>