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7016" w:rsidRPr="00954B06" w:rsidRDefault="009F1ECE" w:rsidP="00285F3C">
      <w:pPr>
        <w:jc w:val="center"/>
      </w:pPr>
      <w:r w:rsidRPr="00A55105">
        <w:fldChar w:fldCharType="begin"/>
      </w:r>
      <w:r w:rsidRPr="00A55105">
        <w:instrText xml:space="preserve"> INCLUDEPICTURE "https://images.vector-images.com/47/shlisselburg_city_coa_n9950.gif" \* MERGEFORMATINET </w:instrText>
      </w:r>
      <w:r w:rsidRPr="00A55105">
        <w:fldChar w:fldCharType="separate"/>
      </w:r>
      <w:r w:rsidRPr="00A55105">
        <w:rPr>
          <w:noProof/>
        </w:rPr>
        <w:drawing>
          <wp:inline distT="0" distB="0" distL="0" distR="0" wp14:anchorId="064B534D" wp14:editId="12C76AAC">
            <wp:extent cx="447189" cy="56750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46" cy="61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105">
        <w:fldChar w:fldCharType="end"/>
      </w:r>
    </w:p>
    <w:p w:rsidR="00285F3C" w:rsidRPr="00E02CDA" w:rsidRDefault="00285F3C" w:rsidP="00285F3C">
      <w:pPr>
        <w:jc w:val="center"/>
      </w:pPr>
      <w:r w:rsidRPr="00E02CDA">
        <w:t xml:space="preserve">СОВЕТ ДЕПУТАТОВ </w:t>
      </w:r>
    </w:p>
    <w:p w:rsidR="00285F3C" w:rsidRPr="00E02CDA" w:rsidRDefault="00285F3C" w:rsidP="00285F3C">
      <w:pPr>
        <w:jc w:val="center"/>
      </w:pPr>
      <w:r w:rsidRPr="00E02CDA">
        <w:t>МУНИЦИПАЛЬНОГО ОБРАЗОВАНИЯ</w:t>
      </w:r>
    </w:p>
    <w:p w:rsidR="00285F3C" w:rsidRPr="00E02CDA" w:rsidRDefault="00285F3C" w:rsidP="00285F3C">
      <w:pPr>
        <w:jc w:val="center"/>
      </w:pPr>
      <w:r w:rsidRPr="00E02CDA">
        <w:t>ШЛИССЕЛЬБУРГСКОЕ ГОРОДСКОЕ ПОСЕЛЕНИЕ</w:t>
      </w:r>
    </w:p>
    <w:p w:rsidR="00285F3C" w:rsidRPr="00E02CDA" w:rsidRDefault="00285F3C" w:rsidP="00285F3C">
      <w:pPr>
        <w:jc w:val="center"/>
      </w:pPr>
      <w:r w:rsidRPr="00E02CDA">
        <w:t>КИРОВСКОГО МУНИЦИПАЛЬНОГО РАЙОНА</w:t>
      </w:r>
    </w:p>
    <w:p w:rsidR="00285F3C" w:rsidRPr="00E02CDA" w:rsidRDefault="00285F3C" w:rsidP="00285F3C">
      <w:pPr>
        <w:jc w:val="center"/>
      </w:pPr>
      <w:r w:rsidRPr="00E02CDA">
        <w:t>ЛЕНИНГРАДСКОЙ ОБЛАСТИ</w:t>
      </w:r>
    </w:p>
    <w:p w:rsidR="00285F3C" w:rsidRPr="00E02CDA" w:rsidRDefault="00285F3C" w:rsidP="00285F3C">
      <w:pPr>
        <w:jc w:val="center"/>
      </w:pPr>
      <w:r w:rsidRPr="00E02CDA">
        <w:t>ПЯТОГО СОЗЫВА</w:t>
      </w:r>
    </w:p>
    <w:p w:rsidR="00285F3C" w:rsidRDefault="00285F3C" w:rsidP="00285F3C">
      <w:pPr>
        <w:rPr>
          <w:b/>
        </w:rPr>
      </w:pPr>
    </w:p>
    <w:p w:rsidR="00285F3C" w:rsidRPr="00E02CDA" w:rsidRDefault="00285F3C" w:rsidP="00285F3C">
      <w:pPr>
        <w:rPr>
          <w:b/>
        </w:rPr>
      </w:pPr>
    </w:p>
    <w:p w:rsidR="00285F3C" w:rsidRPr="00E02CDA" w:rsidRDefault="00285F3C" w:rsidP="00285F3C">
      <w:pPr>
        <w:keepNext/>
        <w:jc w:val="center"/>
        <w:outlineLvl w:val="0"/>
        <w:rPr>
          <w:b/>
          <w:spacing w:val="34"/>
          <w:sz w:val="32"/>
          <w:szCs w:val="32"/>
        </w:rPr>
      </w:pPr>
      <w:r w:rsidRPr="00E02CDA">
        <w:rPr>
          <w:b/>
          <w:spacing w:val="34"/>
          <w:sz w:val="32"/>
          <w:szCs w:val="32"/>
        </w:rPr>
        <w:t>РЕШЕНИЕ</w:t>
      </w:r>
    </w:p>
    <w:p w:rsidR="00285F3C" w:rsidRDefault="00285F3C" w:rsidP="00285F3C">
      <w:pPr>
        <w:tabs>
          <w:tab w:val="left" w:pos="5595"/>
        </w:tabs>
        <w:rPr>
          <w:b/>
          <w:sz w:val="28"/>
          <w:szCs w:val="28"/>
        </w:rPr>
      </w:pPr>
      <w:r w:rsidRPr="00E02CDA">
        <w:rPr>
          <w:b/>
          <w:sz w:val="28"/>
          <w:szCs w:val="28"/>
        </w:rPr>
        <w:tab/>
      </w:r>
    </w:p>
    <w:p w:rsidR="00285F3C" w:rsidRPr="00E02CDA" w:rsidRDefault="00285F3C" w:rsidP="00285F3C">
      <w:pPr>
        <w:jc w:val="center"/>
        <w:rPr>
          <w:b/>
          <w:sz w:val="28"/>
          <w:szCs w:val="28"/>
        </w:rPr>
      </w:pPr>
      <w:r w:rsidRPr="00E02CDA">
        <w:rPr>
          <w:b/>
          <w:sz w:val="28"/>
          <w:szCs w:val="28"/>
        </w:rPr>
        <w:t xml:space="preserve">от </w:t>
      </w:r>
      <w:r w:rsidR="005A2410">
        <w:rPr>
          <w:b/>
          <w:sz w:val="28"/>
          <w:szCs w:val="28"/>
        </w:rPr>
        <w:t>14</w:t>
      </w:r>
      <w:r w:rsidR="00902E47">
        <w:rPr>
          <w:b/>
          <w:sz w:val="28"/>
          <w:szCs w:val="28"/>
        </w:rPr>
        <w:t xml:space="preserve"> </w:t>
      </w:r>
      <w:r w:rsidR="003624A3">
        <w:rPr>
          <w:b/>
          <w:sz w:val="28"/>
          <w:szCs w:val="28"/>
        </w:rPr>
        <w:t>февраля</w:t>
      </w:r>
      <w:r w:rsidR="00902E47">
        <w:rPr>
          <w:b/>
          <w:sz w:val="28"/>
          <w:szCs w:val="28"/>
        </w:rPr>
        <w:t xml:space="preserve"> 20</w:t>
      </w:r>
      <w:r w:rsidR="003624A3">
        <w:rPr>
          <w:b/>
          <w:sz w:val="28"/>
          <w:szCs w:val="28"/>
        </w:rPr>
        <w:t>20</w:t>
      </w:r>
      <w:r w:rsidR="00902E47">
        <w:rPr>
          <w:b/>
          <w:sz w:val="28"/>
          <w:szCs w:val="28"/>
        </w:rPr>
        <w:t xml:space="preserve"> года № </w:t>
      </w:r>
      <w:r w:rsidR="005A2410">
        <w:rPr>
          <w:b/>
          <w:sz w:val="28"/>
          <w:szCs w:val="28"/>
        </w:rPr>
        <w:t>13</w:t>
      </w:r>
    </w:p>
    <w:p w:rsidR="00BA2469" w:rsidRPr="00E339A5" w:rsidRDefault="00BA2469" w:rsidP="00BA2469">
      <w:pPr>
        <w:rPr>
          <w:sz w:val="28"/>
          <w:szCs w:val="28"/>
        </w:rPr>
      </w:pPr>
    </w:p>
    <w:p w:rsidR="003624A3" w:rsidRPr="00285F3C" w:rsidRDefault="00DD70A4" w:rsidP="00362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материально-технического и организационного обеспечения деятельности органов местного самоуправления муниципального образования Шлиссельбургского городского поселения Кировского муниципального района Ленинградской области</w:t>
      </w:r>
    </w:p>
    <w:p w:rsidR="004D3337" w:rsidRDefault="004D3337" w:rsidP="004D3337">
      <w:pPr>
        <w:jc w:val="center"/>
        <w:rPr>
          <w:b/>
          <w:sz w:val="28"/>
          <w:szCs w:val="28"/>
        </w:rPr>
      </w:pPr>
    </w:p>
    <w:p w:rsidR="005C7FCB" w:rsidRPr="00285F3C" w:rsidRDefault="005C7FCB" w:rsidP="004D3337">
      <w:pPr>
        <w:jc w:val="center"/>
        <w:rPr>
          <w:b/>
          <w:sz w:val="28"/>
          <w:szCs w:val="28"/>
        </w:rPr>
      </w:pPr>
    </w:p>
    <w:p w:rsidR="004D3337" w:rsidRDefault="004D3337" w:rsidP="004D3337">
      <w:pPr>
        <w:jc w:val="center"/>
        <w:rPr>
          <w:b/>
        </w:rPr>
      </w:pPr>
    </w:p>
    <w:p w:rsidR="00285F3C" w:rsidRDefault="00124A44" w:rsidP="0032596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 соответствии с пунктом 8 части 10 статьи 35</w:t>
      </w:r>
      <w:r w:rsidR="00F56DA2" w:rsidRPr="00F56DA2">
        <w:rPr>
          <w:spacing w:val="-4"/>
          <w:sz w:val="28"/>
          <w:szCs w:val="28"/>
        </w:rPr>
        <w:t xml:space="preserve"> Федеральн</w:t>
      </w:r>
      <w:r w:rsidR="00DD08E4">
        <w:rPr>
          <w:spacing w:val="-4"/>
          <w:sz w:val="28"/>
          <w:szCs w:val="28"/>
        </w:rPr>
        <w:t>ого</w:t>
      </w:r>
      <w:r w:rsidR="00F56DA2" w:rsidRPr="00F56DA2">
        <w:rPr>
          <w:spacing w:val="-4"/>
          <w:sz w:val="28"/>
          <w:szCs w:val="28"/>
        </w:rPr>
        <w:t xml:space="preserve"> закон</w:t>
      </w:r>
      <w:r w:rsidR="00DD08E4">
        <w:rPr>
          <w:spacing w:val="-4"/>
          <w:sz w:val="28"/>
          <w:szCs w:val="28"/>
        </w:rPr>
        <w:t>а</w:t>
      </w:r>
      <w:r w:rsidR="00F56DA2" w:rsidRPr="00F56DA2">
        <w:rPr>
          <w:spacing w:val="-4"/>
          <w:sz w:val="28"/>
          <w:szCs w:val="28"/>
        </w:rPr>
        <w:t xml:space="preserve"> от 06.10.2003</w:t>
      </w:r>
      <w:r w:rsidR="000E47AE">
        <w:rPr>
          <w:spacing w:val="-4"/>
          <w:sz w:val="28"/>
          <w:szCs w:val="28"/>
        </w:rPr>
        <w:t xml:space="preserve"> г.</w:t>
      </w:r>
      <w:r w:rsidR="00F56DA2" w:rsidRPr="00F56DA2">
        <w:rPr>
          <w:spacing w:val="-4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pacing w:val="-4"/>
          <w:sz w:val="28"/>
          <w:szCs w:val="28"/>
        </w:rPr>
        <w:t>,</w:t>
      </w:r>
      <w:r w:rsidR="00285F3C" w:rsidRPr="00F56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</w:t>
      </w:r>
      <w:r w:rsidR="00285F3C" w:rsidRPr="00F56DA2">
        <w:rPr>
          <w:b/>
          <w:sz w:val="28"/>
          <w:szCs w:val="28"/>
        </w:rPr>
        <w:t>решил</w:t>
      </w:r>
      <w:r w:rsidR="00285F3C" w:rsidRPr="00F56DA2">
        <w:rPr>
          <w:sz w:val="28"/>
          <w:szCs w:val="28"/>
        </w:rPr>
        <w:t>:</w:t>
      </w:r>
    </w:p>
    <w:p w:rsidR="00D44705" w:rsidRDefault="00D44705" w:rsidP="00D44705">
      <w:pPr>
        <w:spacing w:line="276" w:lineRule="auto"/>
        <w:ind w:left="709"/>
        <w:jc w:val="both"/>
        <w:rPr>
          <w:spacing w:val="-4"/>
          <w:sz w:val="28"/>
          <w:szCs w:val="28"/>
        </w:rPr>
      </w:pPr>
    </w:p>
    <w:p w:rsidR="00F56DA2" w:rsidRDefault="002B4EBE" w:rsidP="002B4EB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материально-технического и организационного обеспечения деятельности органов местного самоуправления муниципального образования Шлиссельбургское городское поселение Кировского муниципального района Ленинградской области, согласно Приложени</w:t>
      </w:r>
      <w:r w:rsidR="00DD70A4">
        <w:rPr>
          <w:sz w:val="28"/>
          <w:szCs w:val="28"/>
        </w:rPr>
        <w:t>я</w:t>
      </w:r>
      <w:r>
        <w:rPr>
          <w:sz w:val="28"/>
          <w:szCs w:val="28"/>
        </w:rPr>
        <w:t xml:space="preserve"> №1 к настоящему решению.</w:t>
      </w:r>
    </w:p>
    <w:p w:rsidR="002B4EBE" w:rsidRDefault="00AA2510" w:rsidP="002B4EB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4EBE">
        <w:rPr>
          <w:sz w:val="28"/>
          <w:szCs w:val="28"/>
        </w:rPr>
        <w:t>.</w:t>
      </w:r>
      <w:r w:rsidR="007C0C91">
        <w:rPr>
          <w:sz w:val="28"/>
          <w:szCs w:val="28"/>
        </w:rPr>
        <w:t xml:space="preserve"> </w:t>
      </w:r>
      <w:r w:rsidR="002B4EBE">
        <w:rPr>
          <w:sz w:val="28"/>
          <w:szCs w:val="28"/>
        </w:rPr>
        <w:t xml:space="preserve">Решение вступает в силу после официального </w:t>
      </w:r>
      <w:r w:rsidR="002B4EBE" w:rsidRPr="00AC5EC4">
        <w:rPr>
          <w:sz w:val="28"/>
          <w:szCs w:val="28"/>
        </w:rPr>
        <w:t>опубликования.</w:t>
      </w:r>
    </w:p>
    <w:p w:rsidR="00F56DA2" w:rsidRDefault="00F56DA2" w:rsidP="0032596D">
      <w:pPr>
        <w:spacing w:line="276" w:lineRule="auto"/>
        <w:jc w:val="both"/>
        <w:rPr>
          <w:sz w:val="28"/>
          <w:szCs w:val="28"/>
        </w:rPr>
      </w:pPr>
    </w:p>
    <w:p w:rsidR="00F56DA2" w:rsidRDefault="00F56DA2" w:rsidP="0032596D">
      <w:pPr>
        <w:spacing w:line="276" w:lineRule="auto"/>
        <w:jc w:val="both"/>
        <w:rPr>
          <w:sz w:val="28"/>
          <w:szCs w:val="28"/>
        </w:rPr>
      </w:pPr>
    </w:p>
    <w:p w:rsidR="005C7FCB" w:rsidRDefault="005C7FCB" w:rsidP="0032596D">
      <w:pPr>
        <w:spacing w:line="276" w:lineRule="auto"/>
        <w:jc w:val="both"/>
        <w:rPr>
          <w:sz w:val="28"/>
          <w:szCs w:val="28"/>
        </w:rPr>
      </w:pPr>
    </w:p>
    <w:p w:rsidR="00F56DA2" w:rsidRDefault="00F56DA2" w:rsidP="0032596D">
      <w:pPr>
        <w:spacing w:line="276" w:lineRule="auto"/>
        <w:jc w:val="both"/>
        <w:rPr>
          <w:sz w:val="28"/>
          <w:szCs w:val="28"/>
        </w:rPr>
      </w:pPr>
    </w:p>
    <w:p w:rsidR="00F56DA2" w:rsidRDefault="00F56DA2" w:rsidP="0032596D">
      <w:pPr>
        <w:spacing w:line="276" w:lineRule="auto"/>
        <w:jc w:val="both"/>
        <w:rPr>
          <w:sz w:val="28"/>
          <w:szCs w:val="28"/>
        </w:rPr>
      </w:pPr>
    </w:p>
    <w:p w:rsidR="004D3337" w:rsidRDefault="004D3337" w:rsidP="003259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9A65D7">
        <w:rPr>
          <w:sz w:val="28"/>
          <w:szCs w:val="28"/>
        </w:rPr>
        <w:t xml:space="preserve">образования                                                </w:t>
      </w:r>
      <w:r w:rsidR="00285F3C">
        <w:rPr>
          <w:sz w:val="28"/>
          <w:szCs w:val="28"/>
        </w:rPr>
        <w:t>М.В. Лашков</w:t>
      </w:r>
    </w:p>
    <w:p w:rsidR="005C7FCB" w:rsidRDefault="005C7FCB" w:rsidP="005B7DB7">
      <w:pPr>
        <w:jc w:val="both"/>
        <w:rPr>
          <w:sz w:val="22"/>
          <w:szCs w:val="22"/>
        </w:rPr>
      </w:pPr>
    </w:p>
    <w:p w:rsidR="005C7FCB" w:rsidRDefault="005C7FCB" w:rsidP="005B7DB7">
      <w:pPr>
        <w:jc w:val="both"/>
        <w:rPr>
          <w:sz w:val="22"/>
          <w:szCs w:val="22"/>
        </w:rPr>
      </w:pPr>
    </w:p>
    <w:p w:rsidR="004D3337" w:rsidRDefault="004D3337" w:rsidP="005B7DB7">
      <w:pPr>
        <w:jc w:val="both"/>
        <w:rPr>
          <w:spacing w:val="-1"/>
        </w:rPr>
      </w:pPr>
      <w:r w:rsidRPr="00313C1A">
        <w:rPr>
          <w:sz w:val="22"/>
          <w:szCs w:val="22"/>
        </w:rPr>
        <w:t>Разослано: в дело</w:t>
      </w:r>
      <w:r w:rsidR="002B4EBE">
        <w:rPr>
          <w:sz w:val="22"/>
          <w:szCs w:val="22"/>
        </w:rPr>
        <w:t>,</w:t>
      </w:r>
      <w:r w:rsidR="002B4EBE" w:rsidRPr="00F92CCF">
        <w:rPr>
          <w:spacing w:val="-1"/>
        </w:rPr>
        <w:t xml:space="preserve"> администрация, </w:t>
      </w:r>
      <w:r w:rsidR="002B4EBE">
        <w:rPr>
          <w:spacing w:val="-1"/>
        </w:rPr>
        <w:t xml:space="preserve">КСК, </w:t>
      </w:r>
      <w:r w:rsidR="002B4EBE" w:rsidRPr="00F92CCF">
        <w:rPr>
          <w:spacing w:val="-1"/>
        </w:rPr>
        <w:t>газета «</w:t>
      </w:r>
      <w:proofErr w:type="gramStart"/>
      <w:r w:rsidR="005A2410">
        <w:rPr>
          <w:spacing w:val="-1"/>
        </w:rPr>
        <w:t xml:space="preserve">Ладога </w:t>
      </w:r>
      <w:r w:rsidR="002B4EBE" w:rsidRPr="00F92CCF">
        <w:rPr>
          <w:spacing w:val="-1"/>
        </w:rPr>
        <w:t>»</w:t>
      </w:r>
      <w:proofErr w:type="gramEnd"/>
    </w:p>
    <w:p w:rsidR="009F1ECE" w:rsidRDefault="009F1ECE" w:rsidP="005B7DB7">
      <w:pPr>
        <w:jc w:val="both"/>
        <w:rPr>
          <w:spacing w:val="-1"/>
        </w:rPr>
      </w:pPr>
    </w:p>
    <w:p w:rsidR="009F1ECE" w:rsidRDefault="009F1ECE" w:rsidP="005B7DB7">
      <w:pPr>
        <w:jc w:val="both"/>
        <w:rPr>
          <w:spacing w:val="-1"/>
        </w:rPr>
      </w:pPr>
    </w:p>
    <w:p w:rsidR="009F1ECE" w:rsidRDefault="009F1ECE" w:rsidP="005B7DB7">
      <w:pPr>
        <w:jc w:val="both"/>
        <w:rPr>
          <w:spacing w:val="-1"/>
        </w:rPr>
      </w:pPr>
    </w:p>
    <w:p w:rsidR="009F1ECE" w:rsidRDefault="009F1ECE" w:rsidP="005B7DB7">
      <w:pPr>
        <w:jc w:val="both"/>
        <w:rPr>
          <w:spacing w:val="-1"/>
        </w:rPr>
      </w:pPr>
    </w:p>
    <w:p w:rsidR="009F1ECE" w:rsidRDefault="009F1ECE" w:rsidP="005B7DB7">
      <w:pPr>
        <w:jc w:val="both"/>
        <w:rPr>
          <w:spacing w:val="-1"/>
        </w:rPr>
      </w:pP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2"/>
          <w:szCs w:val="22"/>
          <w:bdr w:val="none" w:sz="0" w:space="0" w:color="auto" w:frame="1"/>
        </w:rPr>
      </w:pPr>
      <w:r w:rsidRPr="000E6C1F">
        <w:rPr>
          <w:bCs/>
          <w:sz w:val="22"/>
          <w:szCs w:val="22"/>
          <w:bdr w:val="none" w:sz="0" w:space="0" w:color="auto" w:frame="1"/>
        </w:rPr>
        <w:lastRenderedPageBreak/>
        <w:t xml:space="preserve">Приложение №1 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2"/>
          <w:szCs w:val="22"/>
          <w:bdr w:val="none" w:sz="0" w:space="0" w:color="auto" w:frame="1"/>
        </w:rPr>
      </w:pP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2"/>
          <w:szCs w:val="22"/>
          <w:bdr w:val="none" w:sz="0" w:space="0" w:color="auto" w:frame="1"/>
        </w:rPr>
      </w:pPr>
      <w:r w:rsidRPr="000E6C1F">
        <w:rPr>
          <w:bCs/>
          <w:sz w:val="22"/>
          <w:szCs w:val="22"/>
          <w:bdr w:val="none" w:sz="0" w:space="0" w:color="auto" w:frame="1"/>
        </w:rPr>
        <w:t>к решению совета депутатов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2"/>
          <w:szCs w:val="22"/>
          <w:bdr w:val="none" w:sz="0" w:space="0" w:color="auto" w:frame="1"/>
        </w:rPr>
      </w:pPr>
      <w:r w:rsidRPr="000E6C1F">
        <w:rPr>
          <w:bCs/>
          <w:sz w:val="22"/>
          <w:szCs w:val="22"/>
          <w:bdr w:val="none" w:sz="0" w:space="0" w:color="auto" w:frame="1"/>
        </w:rPr>
        <w:t>муниципального образования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2"/>
          <w:szCs w:val="22"/>
          <w:bdr w:val="none" w:sz="0" w:space="0" w:color="auto" w:frame="1"/>
        </w:rPr>
      </w:pPr>
      <w:r w:rsidRPr="000E6C1F">
        <w:rPr>
          <w:bCs/>
          <w:sz w:val="22"/>
          <w:szCs w:val="22"/>
          <w:bdr w:val="none" w:sz="0" w:space="0" w:color="auto" w:frame="1"/>
        </w:rPr>
        <w:t>Шлиссельбургского городского поселения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2"/>
          <w:szCs w:val="22"/>
          <w:bdr w:val="none" w:sz="0" w:space="0" w:color="auto" w:frame="1"/>
        </w:rPr>
      </w:pPr>
      <w:r w:rsidRPr="000E6C1F">
        <w:rPr>
          <w:bCs/>
          <w:sz w:val="22"/>
          <w:szCs w:val="22"/>
          <w:bdr w:val="none" w:sz="0" w:space="0" w:color="auto" w:frame="1"/>
        </w:rPr>
        <w:t xml:space="preserve"> Кировского муниципального района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2"/>
          <w:szCs w:val="22"/>
          <w:bdr w:val="none" w:sz="0" w:space="0" w:color="auto" w:frame="1"/>
        </w:rPr>
      </w:pPr>
      <w:r w:rsidRPr="000E6C1F">
        <w:rPr>
          <w:bCs/>
          <w:sz w:val="22"/>
          <w:szCs w:val="22"/>
          <w:bdr w:val="none" w:sz="0" w:space="0" w:color="auto" w:frame="1"/>
        </w:rPr>
        <w:t xml:space="preserve">  Ленинградской области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2"/>
          <w:szCs w:val="22"/>
          <w:bdr w:val="none" w:sz="0" w:space="0" w:color="auto" w:frame="1"/>
        </w:rPr>
      </w:pPr>
      <w:r w:rsidRPr="000E6C1F">
        <w:rPr>
          <w:bCs/>
          <w:sz w:val="22"/>
          <w:szCs w:val="22"/>
          <w:bdr w:val="none" w:sz="0" w:space="0" w:color="auto" w:frame="1"/>
        </w:rPr>
        <w:t>от 14 февраля 2020 года № 13</w:t>
      </w:r>
    </w:p>
    <w:p w:rsidR="009F1ECE" w:rsidRPr="000E6C1F" w:rsidRDefault="009F1ECE" w:rsidP="009F1ECE">
      <w:pPr>
        <w:pStyle w:val="aa"/>
        <w:shd w:val="clear" w:color="auto" w:fill="FFFFFF"/>
        <w:spacing w:before="240" w:beforeAutospacing="0" w:after="0" w:afterAutospacing="0"/>
        <w:jc w:val="right"/>
        <w:textAlignment w:val="baseline"/>
        <w:rPr>
          <w:bCs/>
          <w:sz w:val="22"/>
          <w:szCs w:val="22"/>
          <w:bdr w:val="none" w:sz="0" w:space="0" w:color="auto" w:frame="1"/>
        </w:rPr>
      </w:pPr>
    </w:p>
    <w:p w:rsidR="009F1ECE" w:rsidRPr="000E6C1F" w:rsidRDefault="009F1ECE" w:rsidP="009F1ECE">
      <w:pPr>
        <w:pStyle w:val="aa"/>
        <w:shd w:val="clear" w:color="auto" w:fill="FFFFFF"/>
        <w:spacing w:before="36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E6C1F">
        <w:rPr>
          <w:b/>
          <w:bCs/>
          <w:sz w:val="28"/>
          <w:szCs w:val="28"/>
          <w:bdr w:val="none" w:sz="0" w:space="0" w:color="auto" w:frame="1"/>
        </w:rPr>
        <w:t>ПОРЯДОК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E6C1F">
        <w:rPr>
          <w:b/>
          <w:bCs/>
          <w:sz w:val="28"/>
          <w:szCs w:val="28"/>
          <w:bdr w:val="none" w:sz="0" w:space="0" w:color="auto" w:frame="1"/>
        </w:rPr>
        <w:t>МАТЕРИАЛЬНО-ТЕХНИЧЕСКОГО И ОРГАНИЗАЦИОННОГО ОБЕСПЕЧНИЯ ДЕЯТЕЛЬНОСТИ ОРГАНОВ МЕСТНОГО САМОУПРАВЛЕНИЯ МУНИЦИПАЛЬНОГО ОБРАЗОВАНИЯ ШЛИССЕЛЬБУРГСКОЕ ГОРОДСКОЕ ПОСЕЛЕНИЕ КИРОВСКОГО МУНИЦИПАЛЬНОГО РАЙОНА ЛЕНИНГРАДСКОЙ ОБЛАСТИ</w:t>
      </w:r>
    </w:p>
    <w:p w:rsidR="009F1ECE" w:rsidRPr="000E6C1F" w:rsidRDefault="009F1ECE" w:rsidP="009F1ECE">
      <w:pPr>
        <w:pStyle w:val="aa"/>
        <w:shd w:val="clear" w:color="auto" w:fill="FFFFFF"/>
        <w:spacing w:before="36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0E6C1F">
        <w:rPr>
          <w:b/>
          <w:bCs/>
          <w:sz w:val="28"/>
          <w:szCs w:val="28"/>
          <w:bdr w:val="none" w:sz="0" w:space="0" w:color="auto" w:frame="1"/>
          <w:lang w:val="en-US"/>
        </w:rPr>
        <w:t>I</w:t>
      </w:r>
      <w:r w:rsidRPr="000E6C1F">
        <w:rPr>
          <w:b/>
          <w:bCs/>
          <w:sz w:val="28"/>
          <w:szCs w:val="28"/>
          <w:bdr w:val="none" w:sz="0" w:space="0" w:color="auto" w:frame="1"/>
        </w:rPr>
        <w:t>. ОБЩИЕ ПОЛОЖЕНИЯ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6C1F">
        <w:rPr>
          <w:sz w:val="28"/>
          <w:szCs w:val="28"/>
          <w:bdr w:val="none" w:sz="0" w:space="0" w:color="auto" w:frame="1"/>
        </w:rPr>
        <w:t>1. Порядок материально-технического и организационного обеспечения деятельности органов местного самоуправления муниципального образования Шлиссельбургское городское поселение Кировского муниципального района Ленинградской области (далее - Порядок) разработан в соответствии с Бюджетным кодексом Российской Федерации, статьей 35 Федеральн</w:t>
      </w:r>
      <w:r w:rsidR="0012648C">
        <w:rPr>
          <w:sz w:val="28"/>
          <w:szCs w:val="28"/>
          <w:bdr w:val="none" w:sz="0" w:space="0" w:color="auto" w:frame="1"/>
        </w:rPr>
        <w:t>о</w:t>
      </w:r>
      <w:r w:rsidRPr="000E6C1F">
        <w:rPr>
          <w:sz w:val="28"/>
          <w:szCs w:val="28"/>
          <w:bdr w:val="none" w:sz="0" w:space="0" w:color="auto" w:frame="1"/>
        </w:rPr>
        <w:t>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Шлиссельбургское городское поселение Кировского муниципального района Ленинградской области (далее – МО Город Шлиссельбург).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E6C1F">
        <w:rPr>
          <w:sz w:val="28"/>
          <w:szCs w:val="28"/>
          <w:bdr w:val="none" w:sz="0" w:space="0" w:color="auto" w:frame="1"/>
        </w:rPr>
        <w:t>2. Настоящий Порядок определяет материально-техническое и организационное обеспечение деятельности органов местного самоуправления МО Город Шлиссельбург (далее — органы местного самоуправления):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E6C1F">
        <w:rPr>
          <w:sz w:val="28"/>
          <w:szCs w:val="28"/>
          <w:bdr w:val="none" w:sz="0" w:space="0" w:color="auto" w:frame="1"/>
        </w:rPr>
        <w:t>- главы МО Город Шлиссельбург,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E6C1F">
        <w:rPr>
          <w:sz w:val="28"/>
          <w:szCs w:val="28"/>
          <w:bdr w:val="none" w:sz="0" w:space="0" w:color="auto" w:frame="1"/>
        </w:rPr>
        <w:t xml:space="preserve">- совета депутатов МО Город Шлиссельбург, 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E6C1F">
        <w:rPr>
          <w:sz w:val="28"/>
          <w:szCs w:val="28"/>
          <w:bdr w:val="none" w:sz="0" w:space="0" w:color="auto" w:frame="1"/>
        </w:rPr>
        <w:t>- администрации МО Город Шлиссельбург.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E6C1F">
        <w:rPr>
          <w:sz w:val="28"/>
          <w:szCs w:val="28"/>
          <w:bdr w:val="none" w:sz="0" w:space="0" w:color="auto" w:frame="1"/>
        </w:rPr>
        <w:t>3. Материально-техническое и организационное обеспечение деятельности органов местного самоуправления предназначено для осуществления полноценного и эффективного функционирования органов местного самоуправления в целях решения ими вопросов местного значения, осуществления отдельных государственных полномочий, переданных в установленном порядке, а также должного и качественного исполнения муниципальными служащими и работниками органов местного самоуправления своих обязанностей.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E6C1F">
        <w:rPr>
          <w:sz w:val="28"/>
          <w:szCs w:val="28"/>
          <w:bdr w:val="none" w:sz="0" w:space="0" w:color="auto" w:frame="1"/>
        </w:rPr>
        <w:t>4. В целях реализации настоящего Порядка глава МО Город Шлиссельбург и совет депутатов МО Город Шлиссельбург вправе издавать соответствующие правовые акты и устанавливать сроки их исполнения.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6C1F">
        <w:rPr>
          <w:sz w:val="28"/>
          <w:szCs w:val="28"/>
          <w:bdr w:val="none" w:sz="0" w:space="0" w:color="auto" w:frame="1"/>
        </w:rPr>
        <w:t>5. Понятия, используемые в настоящем Порядке: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E6C1F">
        <w:rPr>
          <w:sz w:val="28"/>
          <w:szCs w:val="28"/>
          <w:bdr w:val="none" w:sz="0" w:space="0" w:color="auto" w:frame="1"/>
        </w:rPr>
        <w:lastRenderedPageBreak/>
        <w:t>1) материально-техническое обеспечение деятельности органов местного самоуправления - комплекс мер, работ и услуг по обеспечению органов местного самоуправления необходимым оборудованием, материалами, транспортом, зданиями, сооружениями и служебными помещениями, а также другими материально-техническими средствами, необходимыми для стабильного и полноценного функционирования органов местного самоуправления;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6C1F">
        <w:rPr>
          <w:sz w:val="28"/>
          <w:szCs w:val="28"/>
        </w:rPr>
        <w:t xml:space="preserve">2) </w:t>
      </w:r>
      <w:r w:rsidRPr="000E6C1F">
        <w:rPr>
          <w:sz w:val="28"/>
          <w:szCs w:val="28"/>
          <w:bdr w:val="none" w:sz="0" w:space="0" w:color="auto" w:frame="1"/>
        </w:rPr>
        <w:t>организационное обеспечение деятельности органов местного самоуправления - действия по подготовке и проведению мероприятий, отнесенных к полномочиям органов местного самоуправления, а также деятельность, направленная на создание полноценных условий для эффективного осуществления органами местного самоуправления своих полномочий.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E6C1F">
        <w:rPr>
          <w:sz w:val="28"/>
          <w:szCs w:val="28"/>
          <w:bdr w:val="none" w:sz="0" w:space="0" w:color="auto" w:frame="1"/>
        </w:rPr>
        <w:t>6. Материально-техническое и организационное обеспечение деятельности органов местного самоуправления осуществляется в полном объёме администрацией муниципального образования Шлиссельбургское городское поселение Кировского муниципального района Ленинградской области. Глава администрации МО Город Шлиссельбург издаёт соответствующие распорядительные правовые акты (копии указанных актов подлежат передаче в совет депутатов МО Город Шлиссельбург).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E6C1F">
        <w:rPr>
          <w:sz w:val="28"/>
          <w:szCs w:val="28"/>
          <w:bdr w:val="none" w:sz="0" w:space="0" w:color="auto" w:frame="1"/>
        </w:rPr>
        <w:t>7. Глава администрации МО Город Шлиссельбург несёт ответственность за неисполнение, неполное или несвоевременное исполнение требований, установленных данным порядком и изданными в соответствии с указанным Порядком иными правовыми актами главы МО Город Шлиссельбург и совета депутатов МО Город Шлиссельбург.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E6C1F">
        <w:rPr>
          <w:sz w:val="28"/>
          <w:szCs w:val="28"/>
          <w:bdr w:val="none" w:sz="0" w:space="0" w:color="auto" w:frame="1"/>
        </w:rPr>
        <w:t xml:space="preserve">8. Администрацией муниципального образования Шлиссельбургское городское поселение Кировского муниципального района Ленинградской области формируется проект бюджета на очередной финансовый год, а также вносятся изменения в решение о бюджете на очередной финансовый год в части материально-технического и организационного обеспечения в соответствии с предложениями главы МО Город Шлиссельбург и предложениями совета депутатов МО Город Шлиссельбург. 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9F1ECE" w:rsidRPr="000E6C1F" w:rsidRDefault="009F1ECE" w:rsidP="009F1ECE">
      <w:pPr>
        <w:pStyle w:val="aa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0E6C1F">
        <w:rPr>
          <w:b/>
          <w:bCs/>
          <w:sz w:val="28"/>
          <w:szCs w:val="28"/>
          <w:bdr w:val="none" w:sz="0" w:space="0" w:color="auto" w:frame="1"/>
          <w:lang w:val="en-US"/>
        </w:rPr>
        <w:t>II</w:t>
      </w:r>
      <w:r w:rsidRPr="000E6C1F">
        <w:rPr>
          <w:b/>
          <w:bCs/>
          <w:sz w:val="28"/>
          <w:szCs w:val="28"/>
          <w:bdr w:val="none" w:sz="0" w:space="0" w:color="auto" w:frame="1"/>
        </w:rPr>
        <w:t>. МАТЕРИАЛЬНО-ТЕХНИЧЕСКОЕ ОБЕСПЕЧЕНИЕ ДЕЯТЕЛЬНОСТИ ОРГАНОВ МЕСТНОГО САМОУПРАВЛЕНИЯ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6C1F">
        <w:rPr>
          <w:sz w:val="28"/>
          <w:szCs w:val="28"/>
          <w:bdr w:val="none" w:sz="0" w:space="0" w:color="auto" w:frame="1"/>
        </w:rPr>
        <w:t>1. Материально-техническое обеспечение деятельности органов местного самоуправления осуществляется по следующим направлениям: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E6C1F">
        <w:rPr>
          <w:sz w:val="28"/>
          <w:szCs w:val="28"/>
          <w:bdr w:val="none" w:sz="0" w:space="0" w:color="auto" w:frame="1"/>
        </w:rPr>
        <w:t>1) безвозмездное пользование муниципальным имуществом (движимым и недвижимым), предназначенным для обеспечения деятельности органов местного самоуправления;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6C1F">
        <w:rPr>
          <w:sz w:val="28"/>
          <w:szCs w:val="28"/>
          <w:bdr w:val="none" w:sz="0" w:space="0" w:color="auto" w:frame="1"/>
        </w:rPr>
        <w:t>2) содержание, оборудование административных зданий, помещений, а также прилегающих к ним территорий, иных имущественных объектов органов местного самоуправления в состоянии, соответствующем противопожарным, санитарным, экологическим и иным, установленным законодательством требованиям;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6C1F">
        <w:rPr>
          <w:sz w:val="28"/>
          <w:szCs w:val="28"/>
          <w:bdr w:val="none" w:sz="0" w:space="0" w:color="auto" w:frame="1"/>
        </w:rPr>
        <w:lastRenderedPageBreak/>
        <w:t>3) обеспечение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6C1F">
        <w:rPr>
          <w:sz w:val="28"/>
          <w:szCs w:val="28"/>
          <w:bdr w:val="none" w:sz="0" w:space="0" w:color="auto" w:frame="1"/>
        </w:rPr>
        <w:t>4) хозяйственно-техническое обеспечение, в том числе уборка служебных и производственных помещений, территорий, прилегающих к административным зданиям, обеспечение необходимым имуществом помещений общего пользования;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6C1F">
        <w:rPr>
          <w:sz w:val="28"/>
          <w:szCs w:val="28"/>
          <w:bdr w:val="none" w:sz="0" w:space="0" w:color="auto" w:frame="1"/>
        </w:rPr>
        <w:t>5) обеспечение услугами связи (телефонная стационарная, почтовая, мобильная связь) и доступа к информационным сетям и ресурсам Интернета;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6C1F">
        <w:rPr>
          <w:sz w:val="28"/>
          <w:szCs w:val="28"/>
          <w:bdr w:val="none" w:sz="0" w:space="0" w:color="auto" w:frame="1"/>
        </w:rPr>
        <w:t>6) обеспечение мебелью, иными средствами, необходимыми для их стабильного функционирования;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6C1F">
        <w:rPr>
          <w:sz w:val="28"/>
          <w:szCs w:val="28"/>
          <w:bdr w:val="none" w:sz="0" w:space="0" w:color="auto" w:frame="1"/>
        </w:rPr>
        <w:t>7) обеспечение компьютерной, копировальной и печатающей техникой, необходимыми для ее работы программными продуктами, комплектующими и расходными материалами;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6C1F">
        <w:rPr>
          <w:sz w:val="28"/>
          <w:szCs w:val="28"/>
          <w:bdr w:val="none" w:sz="0" w:space="0" w:color="auto" w:frame="1"/>
        </w:rPr>
        <w:t>8) обеспечение бумагой и канцелярскими принадлежностями, иной продукцией в рамках проводимых органами местного самоуправления мероприятий;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6C1F">
        <w:rPr>
          <w:sz w:val="28"/>
          <w:szCs w:val="28"/>
          <w:bdr w:val="none" w:sz="0" w:space="0" w:color="auto" w:frame="1"/>
        </w:rPr>
        <w:t>9) обеспечение бланочной и презентационной продукцией (бланки, грамоты, наградная продукция и т.д.), осуществление подписки на периодические печатные издания;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6C1F">
        <w:rPr>
          <w:sz w:val="28"/>
          <w:szCs w:val="28"/>
          <w:bdr w:val="none" w:sz="0" w:space="0" w:color="auto" w:frame="1"/>
        </w:rPr>
        <w:t>10) возмещение расходов, связанных со служебными командировками;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6C1F">
        <w:rPr>
          <w:sz w:val="28"/>
          <w:szCs w:val="28"/>
          <w:bdr w:val="none" w:sz="0" w:space="0" w:color="auto" w:frame="1"/>
        </w:rPr>
        <w:t>11) заказ и оплата услуг, связанных с публикацией и размещением официальной информации, сюжетов, репортажей о деятельности органов местного самоуправления в средствах массовой информации;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6C1F">
        <w:rPr>
          <w:sz w:val="28"/>
          <w:szCs w:val="28"/>
          <w:bdr w:val="none" w:sz="0" w:space="0" w:color="auto" w:frame="1"/>
        </w:rPr>
        <w:t>12) иные мероприятия, направленные на обеспечение функционирования органов местного самоуправления.</w:t>
      </w:r>
    </w:p>
    <w:p w:rsidR="009F1ECE" w:rsidRPr="000E6C1F" w:rsidRDefault="009F1ECE" w:rsidP="009F1ECE">
      <w:pPr>
        <w:pStyle w:val="aa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0E6C1F">
        <w:rPr>
          <w:b/>
          <w:bCs/>
          <w:sz w:val="28"/>
          <w:szCs w:val="28"/>
          <w:bdr w:val="none" w:sz="0" w:space="0" w:color="auto" w:frame="1"/>
          <w:lang w:val="en-US"/>
        </w:rPr>
        <w:t>III</w:t>
      </w:r>
      <w:r w:rsidRPr="000E6C1F">
        <w:rPr>
          <w:b/>
          <w:bCs/>
          <w:sz w:val="28"/>
          <w:szCs w:val="28"/>
          <w:bdr w:val="none" w:sz="0" w:space="0" w:color="auto" w:frame="1"/>
        </w:rPr>
        <w:t>. ОРГАНИЗАЦИОННОЕ ОБЕСПЕЧЕНИЕ ДЕЯТЕЛЬНОСТИ ОРГАНОВ МЕСТНОГО САМОУПРАВЛЕНИЯ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6C1F">
        <w:rPr>
          <w:sz w:val="28"/>
          <w:szCs w:val="28"/>
          <w:bdr w:val="none" w:sz="0" w:space="0" w:color="auto" w:frame="1"/>
        </w:rPr>
        <w:t>1. Организационное обеспечение деятельности органов местного самоуправления осуществляется по следующим направлениям: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6C1F">
        <w:rPr>
          <w:sz w:val="28"/>
          <w:szCs w:val="28"/>
          <w:bdr w:val="none" w:sz="0" w:space="0" w:color="auto" w:frame="1"/>
        </w:rPr>
        <w:t>1) кадровое обеспечение;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6C1F">
        <w:rPr>
          <w:sz w:val="28"/>
          <w:szCs w:val="28"/>
          <w:bdr w:val="none" w:sz="0" w:space="0" w:color="auto" w:frame="1"/>
        </w:rPr>
        <w:t>2) организация и ведение бухгалтерского учета и отчетности;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6C1F">
        <w:rPr>
          <w:sz w:val="28"/>
          <w:szCs w:val="28"/>
          <w:bdr w:val="none" w:sz="0" w:space="0" w:color="auto" w:frame="1"/>
        </w:rPr>
        <w:t>3) правовое обеспечение, включая защиту во всех судебных, административных и правоохранительных органах;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6C1F">
        <w:rPr>
          <w:sz w:val="28"/>
          <w:szCs w:val="28"/>
          <w:bdr w:val="none" w:sz="0" w:space="0" w:color="auto" w:frame="1"/>
        </w:rPr>
        <w:t>4) организация и сопровождение информационно-коммуникационной инфраструктуры (сети передачи данных, доступа к сети Интернет, защиты информации, программного обеспечения и сопровождения автоматизированных рабочих мест);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0E6C1F">
        <w:rPr>
          <w:sz w:val="28"/>
          <w:szCs w:val="28"/>
          <w:bdr w:val="none" w:sz="0" w:space="0" w:color="auto" w:frame="1"/>
        </w:rPr>
        <w:t xml:space="preserve">5) организация делопроизводства и защиты информации, документационное обеспечение в органах местного </w:t>
      </w:r>
      <w:r w:rsidRPr="000E6C1F">
        <w:rPr>
          <w:color w:val="444444"/>
          <w:sz w:val="28"/>
          <w:szCs w:val="28"/>
          <w:bdr w:val="none" w:sz="0" w:space="0" w:color="auto" w:frame="1"/>
        </w:rPr>
        <w:t>самоуправления;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6C1F">
        <w:rPr>
          <w:sz w:val="28"/>
          <w:szCs w:val="28"/>
          <w:bdr w:val="none" w:sz="0" w:space="0" w:color="auto" w:frame="1"/>
        </w:rPr>
        <w:t>6) архивное обеспечение;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6C1F">
        <w:rPr>
          <w:sz w:val="28"/>
          <w:szCs w:val="28"/>
          <w:bdr w:val="none" w:sz="0" w:space="0" w:color="auto" w:frame="1"/>
        </w:rPr>
        <w:t>7) обеспечение деятельности постоянных и временных комиссий, коллегиальных, совещательных органов, организация личного приема граждан;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6C1F">
        <w:rPr>
          <w:sz w:val="28"/>
          <w:szCs w:val="28"/>
          <w:bdr w:val="none" w:sz="0" w:space="0" w:color="auto" w:frame="1"/>
        </w:rPr>
        <w:lastRenderedPageBreak/>
        <w:t>8) организация публичных, общественных слушаний, собраний и конференций граждан, форумов, презентаций, «круглых столов», рабочих встреч, семинаров, совещаний;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6C1F">
        <w:rPr>
          <w:sz w:val="28"/>
          <w:szCs w:val="28"/>
          <w:bdr w:val="none" w:sz="0" w:space="0" w:color="auto" w:frame="1"/>
        </w:rPr>
        <w:t>9) организация профессиональной переподготовки и повышения квалификации муниципальных служащих;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6C1F">
        <w:rPr>
          <w:sz w:val="28"/>
          <w:szCs w:val="28"/>
          <w:bdr w:val="none" w:sz="0" w:space="0" w:color="auto" w:frame="1"/>
        </w:rPr>
        <w:t>10) транспортные расходы;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0E6C1F">
        <w:rPr>
          <w:sz w:val="28"/>
          <w:szCs w:val="28"/>
          <w:bdr w:val="none" w:sz="0" w:space="0" w:color="auto" w:frame="1"/>
        </w:rPr>
        <w:t>11) обеспечение доступа к информации о деятельности органов местного самоуправления;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6C1F">
        <w:rPr>
          <w:sz w:val="28"/>
          <w:szCs w:val="28"/>
          <w:bdr w:val="none" w:sz="0" w:space="0" w:color="auto" w:frame="1"/>
        </w:rPr>
        <w:t xml:space="preserve">12) иные мероприятия, направленные на создание полноценных условий </w:t>
      </w:r>
      <w:proofErr w:type="spellStart"/>
      <w:r w:rsidRPr="000E6C1F">
        <w:rPr>
          <w:sz w:val="28"/>
          <w:szCs w:val="28"/>
          <w:bdr w:val="none" w:sz="0" w:space="0" w:color="auto" w:frame="1"/>
        </w:rPr>
        <w:t>дляэффективного</w:t>
      </w:r>
      <w:proofErr w:type="spellEnd"/>
      <w:r w:rsidRPr="000E6C1F">
        <w:rPr>
          <w:sz w:val="28"/>
          <w:szCs w:val="28"/>
          <w:bdr w:val="none" w:sz="0" w:space="0" w:color="auto" w:frame="1"/>
        </w:rPr>
        <w:t xml:space="preserve"> осуществления органами местного самоуправления своих полномочий.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E6C1F">
        <w:rPr>
          <w:sz w:val="28"/>
          <w:szCs w:val="28"/>
          <w:bdr w:val="none" w:sz="0" w:space="0" w:color="auto" w:frame="1"/>
        </w:rPr>
        <w:t>2. Организационное обеспечение деятельности органов местного самоуправления предназначено для осуществления функционирования органов местного самоуправления в целях решения ими вопросов местного значения, отдельных государственных полномочий, переданных в соответствии с федеральным законодательством и законодательством Ленинградской области.</w:t>
      </w:r>
    </w:p>
    <w:p w:rsidR="009F1ECE" w:rsidRPr="000E6C1F" w:rsidRDefault="009F1ECE" w:rsidP="009F1ECE">
      <w:pPr>
        <w:pStyle w:val="aa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0E6C1F">
        <w:rPr>
          <w:b/>
          <w:bCs/>
          <w:sz w:val="28"/>
          <w:szCs w:val="28"/>
          <w:bdr w:val="none" w:sz="0" w:space="0" w:color="auto" w:frame="1"/>
          <w:lang w:val="en-US"/>
        </w:rPr>
        <w:t>IV</w:t>
      </w:r>
      <w:r w:rsidRPr="000E6C1F">
        <w:rPr>
          <w:b/>
          <w:bCs/>
          <w:sz w:val="28"/>
          <w:szCs w:val="28"/>
          <w:bdr w:val="none" w:sz="0" w:space="0" w:color="auto" w:frame="1"/>
        </w:rPr>
        <w:t>.ФИНАНСИРОВАНИЕ МАТЕРИАЛЬНО-ТЕХНИЧЕСКОГО И ОРГАНИЗАЦИОННОГО ОБЕСПЕЧЕНИЯ ДЕЯТЕЛЬНОСТИ ОРГАНОВ МЕСТНОГО САМОУПРАВЛЕНИЯ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E6C1F">
        <w:rPr>
          <w:sz w:val="28"/>
          <w:szCs w:val="28"/>
          <w:bdr w:val="none" w:sz="0" w:space="0" w:color="auto" w:frame="1"/>
        </w:rPr>
        <w:t xml:space="preserve">1.Финансирование материально-технического и организационного обеспечения деятельности органов местного самоуправления осуществляется </w:t>
      </w:r>
      <w:r w:rsidRPr="000E6C1F">
        <w:rPr>
          <w:sz w:val="28"/>
          <w:szCs w:val="28"/>
        </w:rPr>
        <w:t xml:space="preserve">за счет средств бюджета на основании бюджетной сметы </w:t>
      </w:r>
      <w:r w:rsidRPr="000E6C1F">
        <w:rPr>
          <w:sz w:val="28"/>
          <w:szCs w:val="28"/>
          <w:bdr w:val="none" w:sz="0" w:space="0" w:color="auto" w:frame="1"/>
        </w:rPr>
        <w:t>в соответствии с бюджетным законодательством Российской Федерации.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E6C1F">
        <w:rPr>
          <w:sz w:val="28"/>
          <w:szCs w:val="28"/>
          <w:bdr w:val="none" w:sz="0" w:space="0" w:color="auto" w:frame="1"/>
        </w:rPr>
        <w:t>2. Не допускается финансирование расходов на материально-техническое и организационное обеспечение органов местного самоуправления за счет кредитов (займов), полученных от кредитных организаций, других юридических и физических лиц, добровольных взносов (пожертвований) юридических и физических лиц в виде денежных средств и материальных ценностей.</w:t>
      </w:r>
    </w:p>
    <w:p w:rsidR="009F1ECE" w:rsidRPr="000E6C1F" w:rsidRDefault="009F1ECE" w:rsidP="009F1ECE">
      <w:pPr>
        <w:pStyle w:val="aa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0E6C1F">
        <w:rPr>
          <w:b/>
          <w:bCs/>
          <w:sz w:val="28"/>
          <w:szCs w:val="28"/>
          <w:bdr w:val="none" w:sz="0" w:space="0" w:color="auto" w:frame="1"/>
          <w:lang w:val="en-US"/>
        </w:rPr>
        <w:t>V</w:t>
      </w:r>
      <w:r w:rsidRPr="000E6C1F">
        <w:rPr>
          <w:b/>
          <w:bCs/>
          <w:sz w:val="28"/>
          <w:szCs w:val="28"/>
          <w:bdr w:val="none" w:sz="0" w:space="0" w:color="auto" w:frame="1"/>
        </w:rPr>
        <w:t>.ФОРМИРОВАНИЕ ПОТРЕБНОСТЕЙ В МАТЕРИАЛЬНО-ТЕХНИЧЕСКОМ И ОРГАНИЗАЦИОННОМ ОБЕСПЕЧЕНИИ ДЕЯТЕЛЬНОСТИ ОРГАНОВ МЕСТНОГО САМОУПРАВЛЕНИЯ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6C1F">
        <w:rPr>
          <w:sz w:val="28"/>
          <w:szCs w:val="28"/>
          <w:bdr w:val="none" w:sz="0" w:space="0" w:color="auto" w:frame="1"/>
        </w:rPr>
        <w:t>1. Потребности в материально-техническом и организационном обеспечении деятельности органов местного самоуправления формируются в соответствии с действующим законодательством, муниципальными правовыми актами, доведенным объемом бюджетных ассигнований и учитываются при составлении проекта местного бюджета на очередной финансовый год.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E6C1F">
        <w:rPr>
          <w:sz w:val="28"/>
          <w:szCs w:val="28"/>
          <w:bdr w:val="none" w:sz="0" w:space="0" w:color="auto" w:frame="1"/>
        </w:rPr>
        <w:t xml:space="preserve">2.Потребности в материально-техническом и организационном обеспечении деятельности органов местного самоуправления формируются указанными органами самостоятельно в срок, установленный муниципальным правовым актом, в соответствии с планом мероприятий по составлению проекта решения о бюджете на очередной финансовый год, в соответствии с утвержденными нормативами, с учетом численности </w:t>
      </w:r>
      <w:r w:rsidRPr="000E6C1F">
        <w:rPr>
          <w:sz w:val="28"/>
          <w:szCs w:val="28"/>
          <w:bdr w:val="none" w:sz="0" w:space="0" w:color="auto" w:frame="1"/>
        </w:rPr>
        <w:lastRenderedPageBreak/>
        <w:t>персонала, его функциональных обязанностей, и учитываются при составлении проекта бюджета на очередной финансовый год.</w:t>
      </w:r>
    </w:p>
    <w:p w:rsidR="009F1ECE" w:rsidRPr="000E6C1F" w:rsidRDefault="009F1ECE" w:rsidP="009F1ECE">
      <w:pPr>
        <w:pStyle w:val="aa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0E6C1F">
        <w:rPr>
          <w:b/>
          <w:bCs/>
          <w:sz w:val="28"/>
          <w:szCs w:val="28"/>
          <w:bdr w:val="none" w:sz="0" w:space="0" w:color="auto" w:frame="1"/>
          <w:lang w:val="en-US"/>
        </w:rPr>
        <w:t>VI</w:t>
      </w:r>
      <w:r w:rsidRPr="000E6C1F">
        <w:rPr>
          <w:b/>
          <w:bCs/>
          <w:sz w:val="28"/>
          <w:szCs w:val="28"/>
          <w:bdr w:val="none" w:sz="0" w:space="0" w:color="auto" w:frame="1"/>
        </w:rPr>
        <w:t>.ОТВЕТСТВЕННОСТЬ И КОНТРОЛЬ ЗА МАТЕРИАЛЬНО-ТЕХНИЧЕСКОЕ И ОРГАНИЗАЦИОННОЕ ОБЕСПЕЧЕНИЕ ДЕЯТЕЛЬНОСТИ ОРГАНОВ МЕСТНОГО САМОУПРАВЛЕНИЯ</w:t>
      </w:r>
    </w:p>
    <w:p w:rsidR="009F1ECE" w:rsidRPr="000E6C1F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6C1F">
        <w:rPr>
          <w:sz w:val="28"/>
          <w:szCs w:val="28"/>
          <w:bdr w:val="none" w:sz="0" w:space="0" w:color="auto" w:frame="1"/>
        </w:rPr>
        <w:t>1. Органы местного самоуправления несут ответственность за нецелевое и неэффективное использование бюджетных средств и предоставленного имущества.</w:t>
      </w:r>
    </w:p>
    <w:p w:rsidR="009F1ECE" w:rsidRPr="000E6C1F" w:rsidRDefault="009F1ECE" w:rsidP="009F1ECE">
      <w:pPr>
        <w:pStyle w:val="aa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0E6C1F">
        <w:rPr>
          <w:b/>
          <w:bCs/>
          <w:sz w:val="28"/>
          <w:szCs w:val="28"/>
          <w:bdr w:val="none" w:sz="0" w:space="0" w:color="auto" w:frame="1"/>
          <w:lang w:val="en-US"/>
        </w:rPr>
        <w:t>VII</w:t>
      </w:r>
      <w:r w:rsidRPr="000E6C1F">
        <w:rPr>
          <w:b/>
          <w:bCs/>
          <w:sz w:val="28"/>
          <w:szCs w:val="28"/>
          <w:bdr w:val="none" w:sz="0" w:space="0" w:color="auto" w:frame="1"/>
        </w:rPr>
        <w:t>.ЗАКЛЮЧИТЕЛЬНЫЕ ПОЛОЖЕНИЯ</w:t>
      </w:r>
    </w:p>
    <w:p w:rsidR="009F1ECE" w:rsidRPr="006D0FD7" w:rsidRDefault="009F1ECE" w:rsidP="009F1E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6C1F">
        <w:rPr>
          <w:sz w:val="28"/>
          <w:szCs w:val="28"/>
          <w:bdr w:val="none" w:sz="0" w:space="0" w:color="auto" w:frame="1"/>
        </w:rPr>
        <w:t xml:space="preserve">Вопросы, связанные с материально-техническим и организационным обеспечением деятельности субъектов правоотношений, определенных пунктом 2 раздела </w:t>
      </w:r>
      <w:r w:rsidRPr="000E6C1F">
        <w:rPr>
          <w:sz w:val="28"/>
          <w:szCs w:val="28"/>
          <w:bdr w:val="none" w:sz="0" w:space="0" w:color="auto" w:frame="1"/>
          <w:lang w:val="en-US"/>
        </w:rPr>
        <w:t>I</w:t>
      </w:r>
      <w:r w:rsidRPr="000E6C1F">
        <w:rPr>
          <w:sz w:val="28"/>
          <w:szCs w:val="28"/>
          <w:bdr w:val="none" w:sz="0" w:space="0" w:color="auto" w:frame="1"/>
        </w:rPr>
        <w:t xml:space="preserve"> настоящего Порядка, не урегулированные настоящим Порядком, регулируются в соответствии с действующим законодательством Российской Федерации, законодательством Ленинградской области, уставом МО Город Шлиссельбург, Регламентом совета депутатов МО Город Шлиссельбург, положением об администрации МО Город Шлиссельбург и иными муниципальными правовыми актами.</w:t>
      </w:r>
    </w:p>
    <w:p w:rsidR="009F1ECE" w:rsidRDefault="009F1ECE" w:rsidP="005B7DB7">
      <w:pPr>
        <w:jc w:val="both"/>
        <w:rPr>
          <w:spacing w:val="-1"/>
        </w:rPr>
      </w:pPr>
    </w:p>
    <w:p w:rsidR="009F1ECE" w:rsidRPr="00313C1A" w:rsidRDefault="009F1ECE" w:rsidP="005B7DB7">
      <w:pPr>
        <w:jc w:val="both"/>
        <w:rPr>
          <w:sz w:val="22"/>
          <w:szCs w:val="22"/>
        </w:rPr>
      </w:pPr>
    </w:p>
    <w:sectPr w:rsidR="009F1ECE" w:rsidRPr="00313C1A" w:rsidSect="009F1ECE">
      <w:headerReference w:type="default" r:id="rId9"/>
      <w:pgSz w:w="11906" w:h="16838"/>
      <w:pgMar w:top="238" w:right="850" w:bottom="1134" w:left="1701" w:header="1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3E62" w:rsidRDefault="00093E62" w:rsidP="00903543">
      <w:r>
        <w:separator/>
      </w:r>
    </w:p>
  </w:endnote>
  <w:endnote w:type="continuationSeparator" w:id="0">
    <w:p w:rsidR="00093E62" w:rsidRDefault="00093E62" w:rsidP="0090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3E62" w:rsidRDefault="00093E62" w:rsidP="00903543">
      <w:r>
        <w:separator/>
      </w:r>
    </w:p>
  </w:footnote>
  <w:footnote w:type="continuationSeparator" w:id="0">
    <w:p w:rsidR="00093E62" w:rsidRDefault="00093E62" w:rsidP="00903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3543" w:rsidRDefault="00903543" w:rsidP="0090354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121A2"/>
    <w:multiLevelType w:val="multilevel"/>
    <w:tmpl w:val="86AC095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337"/>
    <w:rsid w:val="00012D3C"/>
    <w:rsid w:val="00014E10"/>
    <w:rsid w:val="00021DBD"/>
    <w:rsid w:val="00033600"/>
    <w:rsid w:val="000713D2"/>
    <w:rsid w:val="00093E62"/>
    <w:rsid w:val="000E47AE"/>
    <w:rsid w:val="0011699F"/>
    <w:rsid w:val="00124A44"/>
    <w:rsid w:val="0012648C"/>
    <w:rsid w:val="001936CA"/>
    <w:rsid w:val="001A5D10"/>
    <w:rsid w:val="001A7B12"/>
    <w:rsid w:val="001C2741"/>
    <w:rsid w:val="001E7B7B"/>
    <w:rsid w:val="00262A7E"/>
    <w:rsid w:val="00285F3C"/>
    <w:rsid w:val="002B4EBE"/>
    <w:rsid w:val="002E24B2"/>
    <w:rsid w:val="00313C1A"/>
    <w:rsid w:val="0032596D"/>
    <w:rsid w:val="003624A3"/>
    <w:rsid w:val="003A6B1A"/>
    <w:rsid w:val="00452058"/>
    <w:rsid w:val="00455627"/>
    <w:rsid w:val="00496DAF"/>
    <w:rsid w:val="004B48C8"/>
    <w:rsid w:val="004D2DE5"/>
    <w:rsid w:val="004D3337"/>
    <w:rsid w:val="004D4C49"/>
    <w:rsid w:val="00577F7B"/>
    <w:rsid w:val="00582C19"/>
    <w:rsid w:val="00582E31"/>
    <w:rsid w:val="005A2410"/>
    <w:rsid w:val="005B7DB7"/>
    <w:rsid w:val="005C7FCB"/>
    <w:rsid w:val="0063013A"/>
    <w:rsid w:val="00643D8C"/>
    <w:rsid w:val="006A1B82"/>
    <w:rsid w:val="006A6A23"/>
    <w:rsid w:val="006E6758"/>
    <w:rsid w:val="006E78C3"/>
    <w:rsid w:val="006F3EEF"/>
    <w:rsid w:val="006F7304"/>
    <w:rsid w:val="00700126"/>
    <w:rsid w:val="00776212"/>
    <w:rsid w:val="007C00E6"/>
    <w:rsid w:val="007C0C91"/>
    <w:rsid w:val="00816469"/>
    <w:rsid w:val="0085214F"/>
    <w:rsid w:val="008772AA"/>
    <w:rsid w:val="008E5320"/>
    <w:rsid w:val="00902E47"/>
    <w:rsid w:val="00903543"/>
    <w:rsid w:val="00925866"/>
    <w:rsid w:val="00935943"/>
    <w:rsid w:val="00954B06"/>
    <w:rsid w:val="00963B08"/>
    <w:rsid w:val="00995715"/>
    <w:rsid w:val="009A65D7"/>
    <w:rsid w:val="009E56BE"/>
    <w:rsid w:val="009F1ECE"/>
    <w:rsid w:val="00A453D8"/>
    <w:rsid w:val="00AA2510"/>
    <w:rsid w:val="00AA325F"/>
    <w:rsid w:val="00AC5EC4"/>
    <w:rsid w:val="00B37016"/>
    <w:rsid w:val="00BA2469"/>
    <w:rsid w:val="00BC3700"/>
    <w:rsid w:val="00C47898"/>
    <w:rsid w:val="00CF5A76"/>
    <w:rsid w:val="00D2206F"/>
    <w:rsid w:val="00D44705"/>
    <w:rsid w:val="00D96C73"/>
    <w:rsid w:val="00DA78E5"/>
    <w:rsid w:val="00DD08E4"/>
    <w:rsid w:val="00DD70A4"/>
    <w:rsid w:val="00E25FCB"/>
    <w:rsid w:val="00EC34C6"/>
    <w:rsid w:val="00F56DA2"/>
    <w:rsid w:val="00F7738F"/>
    <w:rsid w:val="00FA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4DCF8"/>
  <w15:docId w15:val="{885EB397-F0DC-5048-AD9C-0DB98837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33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A78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A78E5"/>
    <w:rPr>
      <w:rFonts w:ascii="Tahoma" w:hAnsi="Tahoma" w:cs="Tahoma"/>
      <w:sz w:val="16"/>
      <w:szCs w:val="16"/>
    </w:rPr>
  </w:style>
  <w:style w:type="character" w:customStyle="1" w:styleId="FontStyle20">
    <w:name w:val="Font Style20"/>
    <w:rsid w:val="00285F3C"/>
    <w:rPr>
      <w:rFonts w:ascii="Times New Roman" w:hAnsi="Times New Roman" w:cs="Times New Roman"/>
      <w:spacing w:val="10"/>
      <w:sz w:val="22"/>
      <w:szCs w:val="22"/>
    </w:rPr>
  </w:style>
  <w:style w:type="paragraph" w:styleId="a5">
    <w:name w:val="List Paragraph"/>
    <w:basedOn w:val="a"/>
    <w:uiPriority w:val="34"/>
    <w:qFormat/>
    <w:rsid w:val="00DD08E4"/>
    <w:pPr>
      <w:ind w:left="720"/>
      <w:contextualSpacing/>
    </w:pPr>
  </w:style>
  <w:style w:type="paragraph" w:styleId="a6">
    <w:name w:val="header"/>
    <w:basedOn w:val="a"/>
    <w:link w:val="a7"/>
    <w:unhideWhenUsed/>
    <w:rsid w:val="009035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03543"/>
    <w:rPr>
      <w:sz w:val="24"/>
      <w:szCs w:val="24"/>
    </w:rPr>
  </w:style>
  <w:style w:type="paragraph" w:styleId="a8">
    <w:name w:val="footer"/>
    <w:basedOn w:val="a"/>
    <w:link w:val="a9"/>
    <w:unhideWhenUsed/>
    <w:rsid w:val="009035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03543"/>
    <w:rPr>
      <w:sz w:val="24"/>
      <w:szCs w:val="24"/>
    </w:rPr>
  </w:style>
  <w:style w:type="paragraph" w:styleId="aa">
    <w:name w:val="Normal (Web)"/>
    <w:basedOn w:val="a"/>
    <w:uiPriority w:val="99"/>
    <w:unhideWhenUsed/>
    <w:rsid w:val="009F1E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5D267-39BA-8E4F-A131-69284056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главы</dc:creator>
  <cp:lastModifiedBy>Microsoft Office User</cp:lastModifiedBy>
  <cp:revision>31</cp:revision>
  <cp:lastPrinted>2020-02-18T07:56:00Z</cp:lastPrinted>
  <dcterms:created xsi:type="dcterms:W3CDTF">2020-02-04T12:14:00Z</dcterms:created>
  <dcterms:modified xsi:type="dcterms:W3CDTF">2020-05-21T19:43:00Z</dcterms:modified>
</cp:coreProperties>
</file>