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37C4" w14:textId="77777777" w:rsidR="00496D99" w:rsidRPr="00C35118" w:rsidRDefault="00496D99" w:rsidP="00496D99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14:paraId="665C7E0C" w14:textId="77777777" w:rsidR="00CC6B80" w:rsidRDefault="00CC6B80" w:rsidP="00CC6B80">
      <w:pPr>
        <w:jc w:val="center"/>
        <w:rPr>
          <w:b/>
          <w:sz w:val="22"/>
        </w:rPr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B3ED8">
        <w:rPr>
          <w:noProof/>
        </w:rPr>
        <w:drawing>
          <wp:inline distT="0" distB="0" distL="0" distR="0" wp14:anchorId="6528768D" wp14:editId="5C58F7B5">
            <wp:extent cx="449580" cy="570865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14:paraId="055C7259" w14:textId="77777777" w:rsidR="00CC6B80" w:rsidRDefault="00CC6B80" w:rsidP="00CC6B80">
      <w:pPr>
        <w:jc w:val="right"/>
        <w:rPr>
          <w:b/>
          <w:sz w:val="22"/>
        </w:rPr>
      </w:pPr>
    </w:p>
    <w:p w14:paraId="469B6798" w14:textId="77777777" w:rsidR="00CC6B80" w:rsidRPr="00E02CDA" w:rsidRDefault="00CC6B80" w:rsidP="00CC6B80">
      <w:pPr>
        <w:jc w:val="center"/>
      </w:pPr>
      <w:r w:rsidRPr="00E02CDA">
        <w:t xml:space="preserve">СОВЕТ ДЕПУТАТОВ </w:t>
      </w:r>
    </w:p>
    <w:p w14:paraId="52E212F3" w14:textId="77777777" w:rsidR="00CC6B80" w:rsidRPr="00E02CDA" w:rsidRDefault="00CC6B80" w:rsidP="00CC6B80">
      <w:pPr>
        <w:jc w:val="center"/>
      </w:pPr>
      <w:r w:rsidRPr="00E02CDA">
        <w:t>МУНИЦИПАЛЬНОГО ОБРАЗОВАНИЯ</w:t>
      </w:r>
    </w:p>
    <w:p w14:paraId="45FDE139" w14:textId="77777777" w:rsidR="00CC6B80" w:rsidRPr="00E02CDA" w:rsidRDefault="00CC6B80" w:rsidP="00CC6B80">
      <w:pPr>
        <w:jc w:val="center"/>
      </w:pPr>
      <w:r w:rsidRPr="00E02CDA">
        <w:t>ШЛИССЕЛЬБУРГСКОЕ ГОРОДСКОЕ ПОСЕЛЕНИЕ</w:t>
      </w:r>
    </w:p>
    <w:p w14:paraId="37B62598" w14:textId="77777777" w:rsidR="00CC6B80" w:rsidRPr="00E02CDA" w:rsidRDefault="00CC6B80" w:rsidP="00CC6B80">
      <w:pPr>
        <w:jc w:val="center"/>
      </w:pPr>
      <w:r w:rsidRPr="00E02CDA">
        <w:t>КИРОВСКОГО МУНИЦИПАЛЬНОГО РАЙОНА</w:t>
      </w:r>
    </w:p>
    <w:p w14:paraId="61CD028C" w14:textId="77777777" w:rsidR="00CC6B80" w:rsidRPr="00E02CDA" w:rsidRDefault="00CC6B80" w:rsidP="00CC6B80">
      <w:pPr>
        <w:jc w:val="center"/>
      </w:pPr>
      <w:r w:rsidRPr="00E02CDA">
        <w:t>ЛЕНИНГРАДСКОЙ ОБЛАСТИ</w:t>
      </w:r>
    </w:p>
    <w:p w14:paraId="10E795E5" w14:textId="77777777" w:rsidR="00CC6B80" w:rsidRPr="00E02CDA" w:rsidRDefault="00CC6B80" w:rsidP="00CC6B80">
      <w:pPr>
        <w:jc w:val="center"/>
      </w:pPr>
      <w:r w:rsidRPr="00E02CDA">
        <w:t>ПЯТОГО СОЗЫВА</w:t>
      </w:r>
    </w:p>
    <w:p w14:paraId="1F6E2E49" w14:textId="77777777" w:rsidR="00CC6B80" w:rsidRDefault="00CC6B80" w:rsidP="00CC6B80">
      <w:pPr>
        <w:rPr>
          <w:b/>
        </w:rPr>
      </w:pPr>
    </w:p>
    <w:p w14:paraId="60F273EB" w14:textId="77777777" w:rsidR="00CC6B80" w:rsidRPr="00E02CDA" w:rsidRDefault="00CC6B80" w:rsidP="00CC6B80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14:paraId="5055F090" w14:textId="77777777" w:rsidR="00CC6B80" w:rsidRDefault="00CC6B80" w:rsidP="00CC6B80">
      <w:pPr>
        <w:tabs>
          <w:tab w:val="left" w:pos="5595"/>
        </w:tabs>
        <w:rPr>
          <w:b/>
          <w:szCs w:val="28"/>
        </w:rPr>
      </w:pPr>
      <w:r w:rsidRPr="00E02CDA">
        <w:rPr>
          <w:b/>
          <w:szCs w:val="28"/>
        </w:rPr>
        <w:tab/>
      </w:r>
    </w:p>
    <w:p w14:paraId="0BFA9743" w14:textId="3C7F1FBA" w:rsidR="00CC6B80" w:rsidRPr="00C35118" w:rsidRDefault="00CC6B80" w:rsidP="00CC6B80">
      <w:pPr>
        <w:jc w:val="center"/>
        <w:rPr>
          <w:b/>
          <w:szCs w:val="28"/>
        </w:rPr>
      </w:pPr>
      <w:proofErr w:type="gramStart"/>
      <w:r w:rsidRPr="00E02CDA">
        <w:rPr>
          <w:b/>
          <w:szCs w:val="28"/>
        </w:rPr>
        <w:t>От</w:t>
      </w:r>
      <w:r>
        <w:rPr>
          <w:b/>
          <w:szCs w:val="28"/>
        </w:rPr>
        <w:t xml:space="preserve">  </w:t>
      </w:r>
      <w:proofErr w:type="gramEnd"/>
      <w:r w:rsidR="00FB178D" w:rsidRPr="00C35118">
        <w:rPr>
          <w:b/>
          <w:szCs w:val="28"/>
        </w:rPr>
        <w:t>29</w:t>
      </w:r>
      <w:r>
        <w:rPr>
          <w:b/>
          <w:szCs w:val="28"/>
        </w:rPr>
        <w:t xml:space="preserve"> мая 2020 года № </w:t>
      </w:r>
      <w:r w:rsidR="00FB178D" w:rsidRPr="00C35118">
        <w:rPr>
          <w:b/>
          <w:szCs w:val="28"/>
        </w:rPr>
        <w:t>30</w:t>
      </w:r>
    </w:p>
    <w:p w14:paraId="27899BBD" w14:textId="77777777" w:rsidR="00CC6B80" w:rsidRDefault="00CC6B80" w:rsidP="00CC6B80">
      <w:pPr>
        <w:jc w:val="center"/>
        <w:rPr>
          <w:b/>
          <w:szCs w:val="28"/>
        </w:rPr>
      </w:pPr>
      <w:r w:rsidRPr="00E339A5">
        <w:rPr>
          <w:b/>
          <w:szCs w:val="28"/>
        </w:rPr>
        <w:t xml:space="preserve"> </w:t>
      </w:r>
    </w:p>
    <w:p w14:paraId="18911C5E" w14:textId="77777777" w:rsidR="00496D99" w:rsidRDefault="00496D99" w:rsidP="00496D99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14:paraId="11FA048A" w14:textId="77777777" w:rsidR="00496D99" w:rsidRDefault="00496D99" w:rsidP="00496D99">
      <w:pPr>
        <w:pStyle w:val="a3"/>
        <w:spacing w:before="0" w:beforeAutospacing="0" w:after="0" w:afterAutospacing="0"/>
        <w:ind w:left="720"/>
        <w:jc w:val="center"/>
        <w:rPr>
          <w:b/>
          <w:bCs/>
        </w:rPr>
      </w:pPr>
    </w:p>
    <w:p w14:paraId="3F8CD310" w14:textId="49087A25" w:rsidR="00496D99" w:rsidRPr="00591B2B" w:rsidRDefault="00496D99" w:rsidP="00496D99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591B2B">
        <w:rPr>
          <w:b/>
          <w:bCs/>
          <w:sz w:val="28"/>
          <w:szCs w:val="28"/>
        </w:rPr>
        <w:t>Об утверждении Регламента</w:t>
      </w:r>
      <w:r w:rsidR="00B43252" w:rsidRPr="00591B2B">
        <w:rPr>
          <w:b/>
          <w:bCs/>
          <w:sz w:val="28"/>
          <w:szCs w:val="28"/>
        </w:rPr>
        <w:t xml:space="preserve"> </w:t>
      </w:r>
      <w:r w:rsidRPr="00591B2B">
        <w:rPr>
          <w:b/>
          <w:bCs/>
          <w:sz w:val="28"/>
          <w:szCs w:val="28"/>
        </w:rPr>
        <w:t xml:space="preserve">постоянных </w:t>
      </w:r>
      <w:r w:rsidR="00FA2F78" w:rsidRPr="00591B2B">
        <w:rPr>
          <w:b/>
          <w:bCs/>
          <w:sz w:val="28"/>
          <w:szCs w:val="28"/>
        </w:rPr>
        <w:t>и временных</w:t>
      </w:r>
      <w:r w:rsidRPr="00591B2B">
        <w:rPr>
          <w:b/>
          <w:bCs/>
          <w:sz w:val="28"/>
          <w:szCs w:val="28"/>
        </w:rPr>
        <w:t xml:space="preserve"> комисси</w:t>
      </w:r>
      <w:r w:rsidR="00AD3CE7" w:rsidRPr="00591B2B">
        <w:rPr>
          <w:b/>
          <w:bCs/>
          <w:sz w:val="28"/>
          <w:szCs w:val="28"/>
        </w:rPr>
        <w:t>й</w:t>
      </w:r>
    </w:p>
    <w:p w14:paraId="1889D7BE" w14:textId="5891D4AD" w:rsidR="00496D99" w:rsidRPr="00591B2B" w:rsidRDefault="00496D99" w:rsidP="00042CBB">
      <w:pPr>
        <w:pStyle w:val="a3"/>
        <w:spacing w:before="0" w:beforeAutospacing="0" w:after="0" w:afterAutospacing="0"/>
        <w:ind w:left="426" w:hanging="142"/>
        <w:jc w:val="center"/>
        <w:rPr>
          <w:b/>
          <w:bCs/>
          <w:sz w:val="28"/>
          <w:szCs w:val="28"/>
        </w:rPr>
      </w:pPr>
      <w:r w:rsidRPr="00591B2B">
        <w:rPr>
          <w:b/>
          <w:bCs/>
          <w:sz w:val="28"/>
          <w:szCs w:val="28"/>
        </w:rPr>
        <w:t>Совета депутатов Шлиссельбургского городского поселения Кировского</w:t>
      </w:r>
      <w:r w:rsidR="00042CBB">
        <w:rPr>
          <w:b/>
          <w:bCs/>
          <w:sz w:val="28"/>
          <w:szCs w:val="28"/>
        </w:rPr>
        <w:t xml:space="preserve"> муниципального</w:t>
      </w:r>
      <w:r w:rsidRPr="00591B2B">
        <w:rPr>
          <w:b/>
          <w:bCs/>
          <w:sz w:val="28"/>
          <w:szCs w:val="28"/>
        </w:rPr>
        <w:t xml:space="preserve"> района Ленинградской области пятого созыва</w:t>
      </w:r>
    </w:p>
    <w:p w14:paraId="0A40A0C2" w14:textId="24C8DE64" w:rsidR="00496D99" w:rsidRPr="00AC4D84" w:rsidRDefault="00496D99" w:rsidP="00496D99">
      <w:pPr>
        <w:pStyle w:val="a3"/>
        <w:ind w:left="720"/>
        <w:rPr>
          <w:sz w:val="28"/>
          <w:szCs w:val="28"/>
        </w:rPr>
      </w:pPr>
      <w:r w:rsidRPr="00591B2B">
        <w:rPr>
          <w:sz w:val="28"/>
          <w:szCs w:val="28"/>
        </w:rPr>
        <w:t> </w:t>
      </w:r>
      <w:r w:rsidRPr="00AC4D84">
        <w:rPr>
          <w:sz w:val="28"/>
          <w:szCs w:val="28"/>
        </w:rPr>
        <w:t> В соответствии со статьей 30 Устава Шлиссельбургского городского поселения Кировского района Ленинградской области и в соответствии с Регламентом Совета депутатов Шлиссельбургского городского поселения Кировского</w:t>
      </w:r>
      <w:r w:rsidR="00BB35FE" w:rsidRPr="00AC4D84">
        <w:rPr>
          <w:sz w:val="28"/>
          <w:szCs w:val="28"/>
        </w:rPr>
        <w:t xml:space="preserve"> муниципального </w:t>
      </w:r>
      <w:r w:rsidRPr="00AC4D84">
        <w:rPr>
          <w:sz w:val="28"/>
          <w:szCs w:val="28"/>
        </w:rPr>
        <w:t>района Ленинградской области.</w:t>
      </w:r>
    </w:p>
    <w:p w14:paraId="6C63DCA9" w14:textId="77777777" w:rsidR="00496D99" w:rsidRPr="00AC4D84" w:rsidRDefault="00496D99" w:rsidP="00496D99">
      <w:pPr>
        <w:pStyle w:val="a3"/>
        <w:ind w:left="720"/>
        <w:rPr>
          <w:sz w:val="28"/>
          <w:szCs w:val="28"/>
        </w:rPr>
      </w:pPr>
      <w:r w:rsidRPr="00AC4D84">
        <w:rPr>
          <w:rStyle w:val="a4"/>
          <w:sz w:val="28"/>
          <w:szCs w:val="28"/>
        </w:rPr>
        <w:t>РЕШИЛ:</w:t>
      </w:r>
    </w:p>
    <w:p w14:paraId="4E5EC695" w14:textId="33785FE8" w:rsidR="000A5677" w:rsidRPr="00AC4D84" w:rsidRDefault="000A5677" w:rsidP="000A5677">
      <w:pPr>
        <w:pStyle w:val="a3"/>
        <w:ind w:left="720"/>
        <w:rPr>
          <w:sz w:val="28"/>
          <w:szCs w:val="28"/>
        </w:rPr>
      </w:pPr>
    </w:p>
    <w:p w14:paraId="4E152359" w14:textId="32FC3084" w:rsidR="00496D99" w:rsidRPr="00AC4D84" w:rsidRDefault="009B1FB3" w:rsidP="00496D9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496D99" w:rsidRPr="00AC4D84">
        <w:rPr>
          <w:sz w:val="28"/>
          <w:szCs w:val="28"/>
        </w:rPr>
        <w:t xml:space="preserve">. Утвердить прилагаемый Регламент о постоянных и временных комиссиях Совета депутатов Шлиссельбургского городского поселения Кировского </w:t>
      </w:r>
      <w:r w:rsidR="00BB35FE" w:rsidRPr="00AC4D84">
        <w:rPr>
          <w:sz w:val="28"/>
          <w:szCs w:val="28"/>
        </w:rPr>
        <w:t xml:space="preserve">муниципального </w:t>
      </w:r>
      <w:r w:rsidR="00496D99" w:rsidRPr="00AC4D84">
        <w:rPr>
          <w:sz w:val="28"/>
          <w:szCs w:val="28"/>
        </w:rPr>
        <w:t>района Ленинградской области.</w:t>
      </w:r>
    </w:p>
    <w:p w14:paraId="1BF9F329" w14:textId="53CDDC65" w:rsidR="00496D99" w:rsidRPr="00AC4D84" w:rsidRDefault="009B1FB3" w:rsidP="00496D9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2</w:t>
      </w:r>
      <w:r w:rsidR="00496D99" w:rsidRPr="00AC4D84">
        <w:rPr>
          <w:sz w:val="28"/>
          <w:szCs w:val="28"/>
        </w:rPr>
        <w:t>. Настоящее решение вступает в силу со дня его принятия.</w:t>
      </w:r>
    </w:p>
    <w:p w14:paraId="5EF23FF6" w14:textId="074BA062" w:rsidR="00496D99" w:rsidRPr="00AC4D84" w:rsidRDefault="009B1FB3" w:rsidP="00496D99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496D99" w:rsidRPr="00AC4D84">
        <w:rPr>
          <w:sz w:val="28"/>
          <w:szCs w:val="28"/>
        </w:rPr>
        <w:t xml:space="preserve">. Настоящее решение разместить на официальном сайте Совета депутатов Шлиссельбургского городского поселения Кировского </w:t>
      </w:r>
      <w:r w:rsidR="00BB35FE" w:rsidRPr="00AC4D84">
        <w:rPr>
          <w:sz w:val="28"/>
          <w:szCs w:val="28"/>
        </w:rPr>
        <w:t xml:space="preserve">муниципального </w:t>
      </w:r>
      <w:r w:rsidR="00496D99" w:rsidRPr="00AC4D84">
        <w:rPr>
          <w:sz w:val="28"/>
          <w:szCs w:val="28"/>
        </w:rPr>
        <w:t>района Ленинградской области.</w:t>
      </w:r>
    </w:p>
    <w:p w14:paraId="22DABB8D" w14:textId="77777777" w:rsidR="00AC4D84" w:rsidRDefault="00AC4D84" w:rsidP="00496D99">
      <w:pPr>
        <w:pStyle w:val="a3"/>
        <w:ind w:left="720"/>
        <w:rPr>
          <w:sz w:val="28"/>
          <w:szCs w:val="28"/>
        </w:rPr>
      </w:pPr>
    </w:p>
    <w:p w14:paraId="5EF40AD0" w14:textId="77777777" w:rsidR="00AC4D84" w:rsidRDefault="00AC4D84" w:rsidP="00496D99">
      <w:pPr>
        <w:pStyle w:val="a3"/>
        <w:ind w:left="720"/>
        <w:rPr>
          <w:sz w:val="28"/>
          <w:szCs w:val="28"/>
        </w:rPr>
      </w:pPr>
    </w:p>
    <w:p w14:paraId="4D9DE6C0" w14:textId="7AD3B7B5" w:rsidR="00496D99" w:rsidRPr="00AC4D84" w:rsidRDefault="00496D99" w:rsidP="00496D99">
      <w:pPr>
        <w:pStyle w:val="a3"/>
        <w:ind w:left="720"/>
        <w:rPr>
          <w:sz w:val="28"/>
          <w:szCs w:val="28"/>
        </w:rPr>
      </w:pPr>
      <w:r w:rsidRPr="00AC4D84">
        <w:rPr>
          <w:sz w:val="28"/>
          <w:szCs w:val="28"/>
        </w:rPr>
        <w:t xml:space="preserve">Глава </w:t>
      </w:r>
      <w:r w:rsidR="009B1FB3">
        <w:rPr>
          <w:sz w:val="28"/>
          <w:szCs w:val="28"/>
        </w:rPr>
        <w:t xml:space="preserve">муниципального образования </w:t>
      </w:r>
      <w:r w:rsidR="00AC4D84">
        <w:rPr>
          <w:sz w:val="28"/>
          <w:szCs w:val="28"/>
        </w:rPr>
        <w:t xml:space="preserve"> </w:t>
      </w:r>
      <w:r w:rsidRPr="00AC4D84">
        <w:rPr>
          <w:sz w:val="28"/>
          <w:szCs w:val="28"/>
        </w:rPr>
        <w:t xml:space="preserve">                             М.В. Лашков</w:t>
      </w:r>
    </w:p>
    <w:p w14:paraId="1C003874" w14:textId="7B549222" w:rsidR="00042CBB" w:rsidRDefault="00042CBB" w:rsidP="00AC4D84">
      <w:pPr>
        <w:pStyle w:val="a3"/>
        <w:jc w:val="center"/>
        <w:rPr>
          <w:rStyle w:val="a4"/>
        </w:rPr>
      </w:pPr>
    </w:p>
    <w:p w14:paraId="11C4F0F4" w14:textId="77777777" w:rsidR="00FB178D" w:rsidRPr="00C35118" w:rsidRDefault="00FB178D" w:rsidP="00AC4D84">
      <w:pPr>
        <w:pStyle w:val="a3"/>
        <w:jc w:val="center"/>
        <w:rPr>
          <w:rStyle w:val="a4"/>
          <w:sz w:val="36"/>
          <w:szCs w:val="36"/>
        </w:rPr>
      </w:pPr>
    </w:p>
    <w:p w14:paraId="3FD9D747" w14:textId="650F29D6" w:rsidR="00AA33CF" w:rsidRPr="009B1FB3" w:rsidRDefault="00ED6D54" w:rsidP="00AC4D84">
      <w:pPr>
        <w:pStyle w:val="a3"/>
        <w:jc w:val="center"/>
        <w:rPr>
          <w:sz w:val="36"/>
          <w:szCs w:val="36"/>
        </w:rPr>
      </w:pPr>
      <w:r w:rsidRPr="009B1FB3">
        <w:rPr>
          <w:rStyle w:val="a4"/>
          <w:sz w:val="36"/>
          <w:szCs w:val="36"/>
        </w:rPr>
        <w:lastRenderedPageBreak/>
        <w:t>Регламент</w:t>
      </w:r>
    </w:p>
    <w:p w14:paraId="2324A0A7" w14:textId="71E74C6B" w:rsidR="00AA33CF" w:rsidRPr="00591B2B" w:rsidRDefault="00B43252" w:rsidP="00345B66">
      <w:pPr>
        <w:pStyle w:val="a3"/>
        <w:jc w:val="center"/>
        <w:rPr>
          <w:b/>
          <w:bCs/>
        </w:rPr>
      </w:pPr>
      <w:r>
        <w:rPr>
          <w:rStyle w:val="a4"/>
        </w:rPr>
        <w:t>ПОСТОЯННЫХ И ВРЕМЕННЫХ КОМИССИ</w:t>
      </w:r>
      <w:r w:rsidR="009B1FB3">
        <w:rPr>
          <w:rStyle w:val="a4"/>
        </w:rPr>
        <w:t>Й</w:t>
      </w:r>
      <w:r>
        <w:rPr>
          <w:rStyle w:val="a4"/>
        </w:rPr>
        <w:t xml:space="preserve"> </w:t>
      </w:r>
      <w:r w:rsidRPr="00591B2B">
        <w:rPr>
          <w:b/>
          <w:bCs/>
        </w:rPr>
        <w:t>СОВЕТА ДЕПУТАТОВ ШЛИССЕЛЬБУРГСКОГО ГОРОДСКОГО ПОСЕЛЕНИЯ КИРОВСКОГО</w:t>
      </w:r>
      <w:r w:rsidR="00BB35FE">
        <w:rPr>
          <w:b/>
          <w:bCs/>
        </w:rPr>
        <w:t xml:space="preserve"> МУНИЦИПАЛЬНОГО </w:t>
      </w:r>
      <w:r w:rsidRPr="00591B2B">
        <w:rPr>
          <w:b/>
          <w:bCs/>
        </w:rPr>
        <w:t>РАЙОНА ЛЕНИНГРАДСКОЙ ОБЛАСТИ</w:t>
      </w:r>
    </w:p>
    <w:p w14:paraId="4F33E2AF" w14:textId="77777777" w:rsidR="00AA33CF" w:rsidRDefault="00AA33CF" w:rsidP="00AA33CF">
      <w:pPr>
        <w:pStyle w:val="a3"/>
      </w:pPr>
      <w:r>
        <w:t> </w:t>
      </w:r>
    </w:p>
    <w:p w14:paraId="148C4060" w14:textId="77777777" w:rsidR="00AA33CF" w:rsidRPr="009B1FB3" w:rsidRDefault="00AA33CF" w:rsidP="009B1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1. ОБЩИЕ ПОЛОЖЕНИЯ</w:t>
      </w:r>
    </w:p>
    <w:p w14:paraId="65181D70" w14:textId="18301BD2" w:rsidR="00AA33CF" w:rsidRPr="009B1FB3" w:rsidRDefault="00AA33CF" w:rsidP="009B1FB3">
      <w:pPr>
        <w:pStyle w:val="a3"/>
        <w:spacing w:before="0" w:beforeAutospacing="0" w:after="0" w:afterAutospacing="0"/>
        <w:rPr>
          <w:sz w:val="28"/>
          <w:szCs w:val="28"/>
        </w:rPr>
      </w:pPr>
      <w:r w:rsidRPr="009B1FB3">
        <w:rPr>
          <w:sz w:val="28"/>
          <w:szCs w:val="28"/>
        </w:rPr>
        <w:t xml:space="preserve"> 1.1. Постоянные комиссии </w:t>
      </w:r>
      <w:r w:rsidR="007500E2" w:rsidRPr="009B1FB3">
        <w:rPr>
          <w:sz w:val="28"/>
          <w:szCs w:val="28"/>
        </w:rPr>
        <w:t xml:space="preserve">Совета депутатов  </w:t>
      </w:r>
      <w:r w:rsidR="00782B0B" w:rsidRPr="009B1FB3">
        <w:rPr>
          <w:sz w:val="28"/>
          <w:szCs w:val="28"/>
        </w:rPr>
        <w:t xml:space="preserve">МО </w:t>
      </w:r>
      <w:r w:rsidR="00BB35FE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(далее по тексту - </w:t>
      </w:r>
      <w:r w:rsidR="002B3DC9" w:rsidRPr="009B1FB3">
        <w:rPr>
          <w:sz w:val="28"/>
          <w:szCs w:val="28"/>
        </w:rPr>
        <w:t>К</w:t>
      </w:r>
      <w:r w:rsidRPr="009B1FB3">
        <w:rPr>
          <w:sz w:val="28"/>
          <w:szCs w:val="28"/>
        </w:rPr>
        <w:t xml:space="preserve">омиссии) образуются в соответствии со </w:t>
      </w:r>
      <w:r w:rsidR="009E3479" w:rsidRPr="009B1FB3">
        <w:rPr>
          <w:sz w:val="28"/>
          <w:szCs w:val="28"/>
        </w:rPr>
        <w:t>статьей 3</w:t>
      </w:r>
      <w:r w:rsidR="00FB11D2" w:rsidRPr="009B1FB3">
        <w:rPr>
          <w:sz w:val="28"/>
          <w:szCs w:val="28"/>
        </w:rPr>
        <w:t>0</w:t>
      </w:r>
      <w:r w:rsidR="009E3479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 xml:space="preserve">Устава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, </w:t>
      </w:r>
      <w:r w:rsidR="00FB11D2" w:rsidRPr="009B1FB3">
        <w:rPr>
          <w:sz w:val="28"/>
          <w:szCs w:val="28"/>
        </w:rPr>
        <w:t>Регламентом</w:t>
      </w:r>
      <w:r w:rsidRPr="009B1FB3">
        <w:rPr>
          <w:sz w:val="28"/>
          <w:szCs w:val="28"/>
        </w:rPr>
        <w:t xml:space="preserve"> </w:t>
      </w:r>
      <w:r w:rsidR="007500E2" w:rsidRPr="009B1FB3">
        <w:rPr>
          <w:sz w:val="28"/>
          <w:szCs w:val="28"/>
        </w:rPr>
        <w:t xml:space="preserve">Совета депутатов  </w:t>
      </w:r>
      <w:r w:rsidR="00782B0B" w:rsidRPr="009B1FB3">
        <w:rPr>
          <w:sz w:val="28"/>
          <w:szCs w:val="28"/>
        </w:rPr>
        <w:t xml:space="preserve">МО </w:t>
      </w:r>
      <w:r w:rsidR="00BB35FE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(далее по тексту - Регламент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,) для предварительного рассмотрения и подготовки вопросов, отнесенных к ведению </w:t>
      </w:r>
      <w:r w:rsidR="007500E2" w:rsidRPr="009B1FB3">
        <w:rPr>
          <w:sz w:val="28"/>
          <w:szCs w:val="28"/>
        </w:rPr>
        <w:t xml:space="preserve">Совета депутатов  </w:t>
      </w:r>
      <w:r w:rsidR="00782B0B" w:rsidRPr="009B1FB3">
        <w:rPr>
          <w:sz w:val="28"/>
          <w:szCs w:val="28"/>
        </w:rPr>
        <w:t xml:space="preserve">МО </w:t>
      </w:r>
      <w:r w:rsidR="00BB35FE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(далее по тексту - </w:t>
      </w:r>
      <w:r w:rsidR="00DB4E95" w:rsidRPr="009B1FB3">
        <w:rPr>
          <w:sz w:val="28"/>
          <w:szCs w:val="28"/>
        </w:rPr>
        <w:t>Совет депутатов</w:t>
      </w:r>
      <w:r w:rsidRPr="009B1FB3">
        <w:rPr>
          <w:sz w:val="28"/>
          <w:szCs w:val="28"/>
        </w:rPr>
        <w:t>).</w:t>
      </w:r>
    </w:p>
    <w:p w14:paraId="692E31F8" w14:textId="1351A306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1.2. Комиссии образуются на срок полномочий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текущего созыва. В течение срока полномочий </w:t>
      </w:r>
      <w:r w:rsidR="00742CE5" w:rsidRPr="009B1FB3">
        <w:rPr>
          <w:sz w:val="28"/>
          <w:szCs w:val="28"/>
        </w:rPr>
        <w:t xml:space="preserve">Совет </w:t>
      </w:r>
      <w:r w:rsidR="00BD6472" w:rsidRPr="009B1FB3">
        <w:rPr>
          <w:sz w:val="28"/>
          <w:szCs w:val="28"/>
        </w:rPr>
        <w:t>депутатов вправе</w:t>
      </w:r>
      <w:r w:rsidRPr="009B1FB3">
        <w:rPr>
          <w:sz w:val="28"/>
          <w:szCs w:val="28"/>
        </w:rPr>
        <w:t xml:space="preserve"> расформировать указанные в настоящем </w:t>
      </w:r>
      <w:r w:rsidR="00FB11D2" w:rsidRPr="009B1FB3">
        <w:rPr>
          <w:sz w:val="28"/>
          <w:szCs w:val="28"/>
        </w:rPr>
        <w:t xml:space="preserve">Регламенте </w:t>
      </w:r>
      <w:r w:rsidRPr="009B1FB3">
        <w:rPr>
          <w:sz w:val="28"/>
          <w:szCs w:val="28"/>
        </w:rPr>
        <w:t>Комиссии и образовать новые Комиссии, изменять их перечень и наименования.</w:t>
      </w:r>
    </w:p>
    <w:p w14:paraId="08CE3E05" w14:textId="4DAAFB74" w:rsidR="00D1790E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Образование новых, упразднение существующих Комиссий, изменение их перечня и наименований осуществляется посредством принятия соответствующего решения </w:t>
      </w:r>
      <w:r w:rsidR="00D17939" w:rsidRPr="009B1FB3">
        <w:rPr>
          <w:sz w:val="28"/>
          <w:szCs w:val="28"/>
        </w:rPr>
        <w:t>Советом депутатов</w:t>
      </w:r>
      <w:r w:rsidR="00D1790E" w:rsidRPr="009B1FB3">
        <w:rPr>
          <w:sz w:val="28"/>
          <w:szCs w:val="28"/>
        </w:rPr>
        <w:t>.</w:t>
      </w:r>
    </w:p>
    <w:p w14:paraId="772B9B31" w14:textId="34C30582" w:rsidR="00D1790E" w:rsidRPr="009B1FB3" w:rsidRDefault="00D1790E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1.3. При необходимости Совет депутатов может создавать временные комиссии Совета депутатов</w:t>
      </w:r>
      <w:r w:rsidR="005665F9" w:rsidRPr="009B1FB3">
        <w:rPr>
          <w:sz w:val="28"/>
          <w:szCs w:val="28"/>
        </w:rPr>
        <w:t xml:space="preserve"> МО </w:t>
      </w:r>
      <w:r w:rsidR="00BB35FE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 (далее – временные комиссии).</w:t>
      </w:r>
    </w:p>
    <w:p w14:paraId="78727F2D" w14:textId="1824A465" w:rsidR="00D1790E" w:rsidRPr="009B1FB3" w:rsidRDefault="00D1790E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1.4. К работе временной комиссии с правом совещательного голоса могут быть привлечены специалисты и эксперты по вопросам, относящимся к ведению комиссии, представители общественных организаций и политических партий, не являющиеся депутатами Совета депутатов. Депутаты Совета депутатов, не вошедшие в состав временной комиссии, также могут участвовать в ее работе с правом совещательного голоса.</w:t>
      </w:r>
    </w:p>
    <w:p w14:paraId="5B85C719" w14:textId="32AA5E42" w:rsidR="00D1790E" w:rsidRPr="009B1FB3" w:rsidRDefault="00D1790E" w:rsidP="009B1FB3">
      <w:pPr>
        <w:pStyle w:val="a3"/>
        <w:spacing w:before="0" w:beforeAutospacing="0" w:after="0" w:afterAutospacing="0"/>
        <w:rPr>
          <w:sz w:val="28"/>
          <w:szCs w:val="28"/>
        </w:rPr>
      </w:pPr>
      <w:r w:rsidRPr="009B1FB3">
        <w:rPr>
          <w:sz w:val="28"/>
          <w:szCs w:val="28"/>
        </w:rPr>
        <w:t>1.5. О создании временной комиссии, ее задачах, составе и сроке ее полномочий Совет депутатов принимает решение. По истечении срока полномочий временной комиссии она распускается. При необходимости продолжения деятельности временной комиссии Совет депутатов может продлить срок ее полномочий.</w:t>
      </w:r>
    </w:p>
    <w:p w14:paraId="3633FDB3" w14:textId="16C082D9" w:rsidR="00D1790E" w:rsidRPr="009B1FB3" w:rsidRDefault="00D1790E" w:rsidP="009B1FB3">
      <w:pPr>
        <w:pStyle w:val="a3"/>
        <w:spacing w:before="0" w:beforeAutospacing="0" w:after="0" w:afterAutospacing="0"/>
        <w:rPr>
          <w:sz w:val="28"/>
          <w:szCs w:val="28"/>
        </w:rPr>
      </w:pPr>
      <w:r w:rsidRPr="009B1FB3">
        <w:rPr>
          <w:sz w:val="28"/>
          <w:szCs w:val="28"/>
        </w:rPr>
        <w:t>1.</w:t>
      </w:r>
      <w:r w:rsidR="0018702E" w:rsidRPr="009B1FB3">
        <w:rPr>
          <w:sz w:val="28"/>
          <w:szCs w:val="28"/>
        </w:rPr>
        <w:t>6</w:t>
      </w:r>
      <w:r w:rsidRPr="009B1FB3">
        <w:rPr>
          <w:sz w:val="28"/>
          <w:szCs w:val="28"/>
        </w:rPr>
        <w:t>. Временные комиссии в своей деятельности руководствуются нормами настоящего Регламента и решениями Совета депутатов. По результатам работы временная комиссия представляет Совету депутатов отчет, содержащий проекты решений, выводы и рекомендации. По отчету временной комиссии Совет депутатов принимает решение.</w:t>
      </w:r>
    </w:p>
    <w:p w14:paraId="2997F778" w14:textId="153B670D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1.</w:t>
      </w:r>
      <w:r w:rsidR="0018702E" w:rsidRPr="009B1FB3">
        <w:rPr>
          <w:sz w:val="28"/>
          <w:szCs w:val="28"/>
        </w:rPr>
        <w:t>7</w:t>
      </w:r>
      <w:r w:rsidRPr="009B1FB3">
        <w:rPr>
          <w:sz w:val="28"/>
          <w:szCs w:val="28"/>
        </w:rPr>
        <w:t xml:space="preserve"> </w:t>
      </w:r>
      <w:r w:rsidR="00742CE5" w:rsidRPr="009B1FB3">
        <w:rPr>
          <w:sz w:val="28"/>
          <w:szCs w:val="28"/>
        </w:rPr>
        <w:t xml:space="preserve">Совет депутатов </w:t>
      </w:r>
      <w:r w:rsidRPr="009B1FB3">
        <w:rPr>
          <w:sz w:val="28"/>
          <w:szCs w:val="28"/>
        </w:rPr>
        <w:t>образует следующие Комиссии:</w:t>
      </w:r>
    </w:p>
    <w:p w14:paraId="45FD7EAD" w14:textId="65BE6EA9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а) </w:t>
      </w:r>
      <w:r w:rsidR="00FB11D2" w:rsidRPr="009B1FB3">
        <w:rPr>
          <w:sz w:val="28"/>
          <w:szCs w:val="28"/>
        </w:rPr>
        <w:t>С</w:t>
      </w:r>
      <w:r w:rsidR="00742CE5" w:rsidRPr="009B1FB3">
        <w:rPr>
          <w:sz w:val="28"/>
          <w:szCs w:val="28"/>
        </w:rPr>
        <w:t>оциально</w:t>
      </w:r>
      <w:r w:rsidR="002B3DC9" w:rsidRPr="009B1FB3">
        <w:rPr>
          <w:sz w:val="28"/>
          <w:szCs w:val="28"/>
        </w:rPr>
        <w:t>-</w:t>
      </w:r>
      <w:r w:rsidR="00742CE5" w:rsidRPr="009B1FB3">
        <w:rPr>
          <w:sz w:val="28"/>
          <w:szCs w:val="28"/>
        </w:rPr>
        <w:t>экономическая комиссии</w:t>
      </w:r>
      <w:r w:rsidRPr="009B1FB3">
        <w:rPr>
          <w:sz w:val="28"/>
          <w:szCs w:val="28"/>
        </w:rPr>
        <w:t>;</w:t>
      </w:r>
    </w:p>
    <w:p w14:paraId="542DDEF0" w14:textId="3CF5336F" w:rsidR="00AA33CF" w:rsidRPr="009B1FB3" w:rsidRDefault="00BB35FE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б</w:t>
      </w:r>
      <w:r w:rsidR="00AA33CF" w:rsidRPr="009B1FB3">
        <w:rPr>
          <w:sz w:val="28"/>
          <w:szCs w:val="28"/>
        </w:rPr>
        <w:t xml:space="preserve">) </w:t>
      </w:r>
      <w:r w:rsidR="00FC25D6" w:rsidRPr="009B1FB3">
        <w:rPr>
          <w:sz w:val="28"/>
          <w:szCs w:val="28"/>
        </w:rPr>
        <w:t>К</w:t>
      </w:r>
      <w:r w:rsidR="0021577E" w:rsidRPr="009B1FB3">
        <w:rPr>
          <w:sz w:val="28"/>
          <w:szCs w:val="28"/>
        </w:rPr>
        <w:t>ультуре и спорту</w:t>
      </w:r>
      <w:r w:rsidR="00AA33CF" w:rsidRPr="009B1FB3">
        <w:rPr>
          <w:sz w:val="28"/>
          <w:szCs w:val="28"/>
        </w:rPr>
        <w:t>;</w:t>
      </w:r>
    </w:p>
    <w:p w14:paraId="7ECE85B5" w14:textId="25C30018" w:rsidR="00AA33CF" w:rsidRPr="009B1FB3" w:rsidRDefault="00BB35FE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в</w:t>
      </w:r>
      <w:r w:rsidR="00AA33CF" w:rsidRPr="009B1FB3">
        <w:rPr>
          <w:sz w:val="28"/>
          <w:szCs w:val="28"/>
        </w:rPr>
        <w:t xml:space="preserve">) </w:t>
      </w:r>
      <w:r w:rsidR="00FC25D6" w:rsidRPr="009B1FB3">
        <w:rPr>
          <w:sz w:val="28"/>
          <w:szCs w:val="28"/>
        </w:rPr>
        <w:t>Архитектуре и строительству</w:t>
      </w:r>
      <w:r w:rsidR="00AA33CF" w:rsidRPr="009B1FB3">
        <w:rPr>
          <w:sz w:val="28"/>
          <w:szCs w:val="28"/>
        </w:rPr>
        <w:t>;</w:t>
      </w:r>
    </w:p>
    <w:p w14:paraId="53EC7FDE" w14:textId="08A7F9DF" w:rsidR="00AA33CF" w:rsidRDefault="00BB35FE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г</w:t>
      </w:r>
      <w:r w:rsidR="00AA33CF" w:rsidRPr="009B1FB3">
        <w:rPr>
          <w:sz w:val="28"/>
          <w:szCs w:val="28"/>
        </w:rPr>
        <w:t xml:space="preserve">) </w:t>
      </w:r>
      <w:r w:rsidR="005025F0" w:rsidRPr="009B1FB3">
        <w:rPr>
          <w:sz w:val="28"/>
          <w:szCs w:val="28"/>
        </w:rPr>
        <w:t>Контрольно-ревизионная.</w:t>
      </w:r>
    </w:p>
    <w:p w14:paraId="2F29846E" w14:textId="77777777" w:rsidR="009B1FB3" w:rsidRPr="009B1FB3" w:rsidRDefault="009B1FB3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2C7B9E" w14:textId="77777777" w:rsidR="00042CBB" w:rsidRPr="009B1FB3" w:rsidRDefault="00042CBB" w:rsidP="009B1FB3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14:paraId="126B2E39" w14:textId="66CA2E13" w:rsidR="00AA33CF" w:rsidRDefault="00AA33CF" w:rsidP="009B1FB3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lastRenderedPageBreak/>
        <w:t>2. СОСТАВ КОМИССИЙ И ПОРЯДОК ИХ ФОРМИРОВАНИЯ</w:t>
      </w:r>
    </w:p>
    <w:p w14:paraId="75567EFE" w14:textId="77777777" w:rsidR="009B1FB3" w:rsidRPr="009B1FB3" w:rsidRDefault="009B1FB3" w:rsidP="009B1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48F248F" w14:textId="5A56CD05" w:rsidR="00AA33CF" w:rsidRPr="009B1FB3" w:rsidRDefault="00AA33CF" w:rsidP="009B1FB3">
      <w:pPr>
        <w:pStyle w:val="a3"/>
        <w:spacing w:before="0" w:beforeAutospacing="0" w:after="0" w:afterAutospacing="0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 </w:t>
      </w:r>
      <w:r w:rsidRPr="009B1FB3">
        <w:rPr>
          <w:sz w:val="28"/>
          <w:szCs w:val="28"/>
        </w:rPr>
        <w:t xml:space="preserve">2.1. Комиссии формируются, как правило, на втором заседании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нового созыва в количестве не менее трех депутатов </w:t>
      </w:r>
      <w:r w:rsidR="00AE527A" w:rsidRPr="009B1FB3">
        <w:rPr>
          <w:sz w:val="28"/>
          <w:szCs w:val="28"/>
        </w:rPr>
        <w:t>и не</w:t>
      </w:r>
      <w:r w:rsidR="00FC25D6" w:rsidRPr="009B1FB3">
        <w:rPr>
          <w:sz w:val="28"/>
          <w:szCs w:val="28"/>
        </w:rPr>
        <w:t xml:space="preserve"> более тре</w:t>
      </w:r>
      <w:r w:rsidR="005665F9" w:rsidRPr="009B1FB3">
        <w:rPr>
          <w:sz w:val="28"/>
          <w:szCs w:val="28"/>
        </w:rPr>
        <w:t>х четвертей</w:t>
      </w:r>
      <w:r w:rsidR="00FC25D6" w:rsidRPr="009B1FB3">
        <w:rPr>
          <w:sz w:val="28"/>
          <w:szCs w:val="28"/>
        </w:rPr>
        <w:t xml:space="preserve"> от установленной численности Совета депутатов</w:t>
      </w:r>
      <w:r w:rsidRPr="009B1FB3">
        <w:rPr>
          <w:sz w:val="28"/>
          <w:szCs w:val="28"/>
        </w:rPr>
        <w:t>.</w:t>
      </w:r>
    </w:p>
    <w:p w14:paraId="027A24F2" w14:textId="2338FAC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Депутаты выражают свое желание работать в соответствующей Комиссии путем подачи заявления в аппарат </w:t>
      </w:r>
      <w:r w:rsidR="00DB4E95" w:rsidRPr="009B1FB3">
        <w:rPr>
          <w:sz w:val="28"/>
          <w:szCs w:val="28"/>
        </w:rPr>
        <w:t>Совета депутатов</w:t>
      </w:r>
      <w:r w:rsidR="002B3DC9" w:rsidRPr="009B1FB3">
        <w:rPr>
          <w:sz w:val="28"/>
          <w:szCs w:val="28"/>
        </w:rPr>
        <w:t>, либо при выдвижении своей кандидатуры входе заседания Совета депутатов, при рассмотрении вопроса о формировании соответствующей Комиссии</w:t>
      </w:r>
      <w:r w:rsidRPr="009B1FB3">
        <w:rPr>
          <w:sz w:val="28"/>
          <w:szCs w:val="28"/>
        </w:rPr>
        <w:t>.</w:t>
      </w:r>
    </w:p>
    <w:p w14:paraId="22E804B9" w14:textId="5C44EB5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Комиссии состоят из председателя, секретаря </w:t>
      </w:r>
      <w:r w:rsidR="008C5592" w:rsidRPr="009B1FB3">
        <w:rPr>
          <w:sz w:val="28"/>
          <w:szCs w:val="28"/>
        </w:rPr>
        <w:t xml:space="preserve">которого избирают на первом заседании комиссии </w:t>
      </w:r>
      <w:r w:rsidRPr="009B1FB3">
        <w:rPr>
          <w:sz w:val="28"/>
          <w:szCs w:val="28"/>
        </w:rPr>
        <w:t>и</w:t>
      </w:r>
      <w:r w:rsidR="00BB35FE" w:rsidRPr="009B1FB3">
        <w:rPr>
          <w:sz w:val="28"/>
          <w:szCs w:val="28"/>
        </w:rPr>
        <w:t>з</w:t>
      </w:r>
      <w:r w:rsidRPr="009B1FB3">
        <w:rPr>
          <w:sz w:val="28"/>
          <w:szCs w:val="28"/>
        </w:rPr>
        <w:t xml:space="preserve"> членов</w:t>
      </w:r>
      <w:r w:rsidR="00BB35FE" w:rsidRPr="009B1FB3">
        <w:rPr>
          <w:sz w:val="28"/>
          <w:szCs w:val="28"/>
        </w:rPr>
        <w:t xml:space="preserve"> комиссии</w:t>
      </w:r>
      <w:r w:rsidRPr="009B1FB3">
        <w:rPr>
          <w:sz w:val="28"/>
          <w:szCs w:val="28"/>
        </w:rPr>
        <w:t>.</w:t>
      </w:r>
      <w:r w:rsidR="002B3DC9" w:rsidRPr="009B1FB3">
        <w:rPr>
          <w:sz w:val="28"/>
          <w:szCs w:val="28"/>
        </w:rPr>
        <w:t xml:space="preserve"> </w:t>
      </w:r>
    </w:p>
    <w:p w14:paraId="3A09F883" w14:textId="5BF96E19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Численный и персональный состав Комиссии, председатель Комиссии утверждаются решением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. При формировании Комиссии голосование проводится в целом по персональному составу Комиссии,</w:t>
      </w:r>
      <w:r w:rsidR="00D17939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 xml:space="preserve">подготовленному на основании </w:t>
      </w:r>
      <w:r w:rsidR="002B3DC9" w:rsidRPr="009B1FB3">
        <w:rPr>
          <w:sz w:val="28"/>
          <w:szCs w:val="28"/>
        </w:rPr>
        <w:t xml:space="preserve">обращений </w:t>
      </w:r>
      <w:r w:rsidRPr="009B1FB3">
        <w:rPr>
          <w:sz w:val="28"/>
          <w:szCs w:val="28"/>
        </w:rPr>
        <w:t>депутатов.</w:t>
      </w:r>
    </w:p>
    <w:p w14:paraId="2B8F9920" w14:textId="5B7E89AC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2.2. Депутат может быть членом не более трех </w:t>
      </w:r>
      <w:r w:rsidR="00BB35FE" w:rsidRPr="009B1FB3">
        <w:rPr>
          <w:sz w:val="28"/>
          <w:szCs w:val="28"/>
        </w:rPr>
        <w:t xml:space="preserve">постоянных </w:t>
      </w:r>
      <w:r w:rsidRPr="009B1FB3">
        <w:rPr>
          <w:sz w:val="28"/>
          <w:szCs w:val="28"/>
        </w:rPr>
        <w:t>Комиссий</w:t>
      </w:r>
      <w:r w:rsidR="00BB35FE" w:rsidRPr="009B1FB3">
        <w:rPr>
          <w:sz w:val="28"/>
          <w:szCs w:val="28"/>
        </w:rPr>
        <w:t xml:space="preserve"> и неограниченное количество временных комиссий</w:t>
      </w:r>
      <w:r w:rsidRPr="009B1FB3">
        <w:rPr>
          <w:sz w:val="28"/>
          <w:szCs w:val="28"/>
        </w:rPr>
        <w:t>.</w:t>
      </w:r>
    </w:p>
    <w:p w14:paraId="49DBE0C2" w14:textId="754B0F7C" w:rsidR="00A6187F" w:rsidRPr="009B1FB3" w:rsidRDefault="00A6187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2.3. Участие депутата в комиссиях является формой деятельности депутата. </w:t>
      </w:r>
    </w:p>
    <w:p w14:paraId="3EF22ACE" w14:textId="55592AF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2.</w:t>
      </w:r>
      <w:r w:rsidR="00A6187F" w:rsidRPr="009B1FB3">
        <w:rPr>
          <w:sz w:val="28"/>
          <w:szCs w:val="28"/>
        </w:rPr>
        <w:t>4</w:t>
      </w:r>
      <w:r w:rsidRPr="009B1FB3">
        <w:rPr>
          <w:sz w:val="28"/>
          <w:szCs w:val="28"/>
        </w:rPr>
        <w:t xml:space="preserve">. Депутат может быть исключен из состава Комиссии по его личному заявлению, по представлению Комиссии за систематическое (более </w:t>
      </w:r>
      <w:r w:rsidR="00BB35FE" w:rsidRPr="009B1FB3">
        <w:rPr>
          <w:sz w:val="28"/>
          <w:szCs w:val="28"/>
        </w:rPr>
        <w:t>2</w:t>
      </w:r>
      <w:r w:rsidRPr="009B1FB3">
        <w:rPr>
          <w:sz w:val="28"/>
          <w:szCs w:val="28"/>
        </w:rPr>
        <w:t>-х раз подряд) неучастие в работе Комиссии без уважительных причин, регулярное и без уважительных причин неисполнение поручений председателя Комиссии.</w:t>
      </w:r>
    </w:p>
    <w:p w14:paraId="6B60F3EE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Депутат исключается из состава Комиссии в случае досрочного прекращения полномочий депутата.</w:t>
      </w:r>
    </w:p>
    <w:p w14:paraId="017ADC2A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Прекращение членства депутата в составе Комиссии оформляется решением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.</w:t>
      </w:r>
    </w:p>
    <w:p w14:paraId="42AC16BB" w14:textId="5B50E493" w:rsidR="00AA33CF" w:rsidRPr="009B1FB3" w:rsidRDefault="00AA33CF" w:rsidP="009B1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3. ОСНОВНЫЕ НАПРАВЛЕНИЯ ДЕЯТЕЛЬНОСТИ</w:t>
      </w:r>
    </w:p>
    <w:p w14:paraId="5EF0E530" w14:textId="77777777" w:rsidR="00AA33CF" w:rsidRPr="009B1FB3" w:rsidRDefault="00AA33CF" w:rsidP="009B1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ДЕПУТАТСКИХ КОМИССИЙ</w:t>
      </w:r>
    </w:p>
    <w:p w14:paraId="2EA2CE83" w14:textId="0F49F085" w:rsidR="00AA33CF" w:rsidRPr="009B1FB3" w:rsidRDefault="00AA33CF" w:rsidP="009B1FB3">
      <w:pPr>
        <w:pStyle w:val="a3"/>
        <w:spacing w:before="0" w:beforeAutospacing="0" w:after="0" w:afterAutospacing="0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 </w:t>
      </w:r>
      <w:r w:rsidRPr="009B1FB3">
        <w:rPr>
          <w:sz w:val="28"/>
          <w:szCs w:val="28"/>
        </w:rPr>
        <w:t xml:space="preserve">3.1. Основные направления деятельности </w:t>
      </w:r>
      <w:r w:rsidR="00D17939" w:rsidRPr="009B1FB3">
        <w:rPr>
          <w:sz w:val="28"/>
          <w:szCs w:val="28"/>
        </w:rPr>
        <w:t>социально</w:t>
      </w:r>
      <w:r w:rsidR="002B3DC9" w:rsidRPr="009B1FB3">
        <w:rPr>
          <w:sz w:val="28"/>
          <w:szCs w:val="28"/>
        </w:rPr>
        <w:t>-</w:t>
      </w:r>
      <w:r w:rsidR="00D17939" w:rsidRPr="009B1FB3">
        <w:rPr>
          <w:sz w:val="28"/>
          <w:szCs w:val="28"/>
        </w:rPr>
        <w:t>экономической</w:t>
      </w:r>
      <w:r w:rsidR="00742CE5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>комиссии</w:t>
      </w:r>
      <w:r w:rsidR="00DC7790" w:rsidRPr="009B1FB3">
        <w:rPr>
          <w:sz w:val="28"/>
          <w:szCs w:val="28"/>
        </w:rPr>
        <w:t xml:space="preserve"> в МО Город Шлиссельбург</w:t>
      </w:r>
      <w:r w:rsidR="002B3DC9" w:rsidRPr="009B1FB3">
        <w:rPr>
          <w:sz w:val="28"/>
          <w:szCs w:val="28"/>
        </w:rPr>
        <w:t>:</w:t>
      </w:r>
    </w:p>
    <w:p w14:paraId="36D9448B" w14:textId="3903FEF6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подготовке предложений по выработке приоритетных направлений социально-экономического развития;</w:t>
      </w:r>
    </w:p>
    <w:p w14:paraId="482750E0" w14:textId="12089931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об установлении тарифов на услуги муниципальных предприятий и учреждений;</w:t>
      </w:r>
    </w:p>
    <w:p w14:paraId="27568D0C" w14:textId="7ADAF4A0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осуществления международных связей;</w:t>
      </w:r>
    </w:p>
    <w:p w14:paraId="3E6DDFE0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иных вопросов в области экономической политики, относящихся к компетенции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.</w:t>
      </w:r>
    </w:p>
    <w:p w14:paraId="1832580A" w14:textId="767A09D2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основным направлениям бюджетной и налоговой политики на очередной финансовый год</w:t>
      </w:r>
      <w:r w:rsidR="00DC7790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5E682BEE" w14:textId="695BAA05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проекта бюджета на очередной финансовый год;</w:t>
      </w:r>
    </w:p>
    <w:p w14:paraId="5D6A416B" w14:textId="09908A91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годового отчета об исполнении бюджета;</w:t>
      </w:r>
    </w:p>
    <w:p w14:paraId="505C9EA8" w14:textId="75533C40" w:rsidR="002B1291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установления, изменения и отмены местных налогов и сборов</w:t>
      </w:r>
      <w:r w:rsidR="002B1291" w:rsidRPr="009B1FB3">
        <w:rPr>
          <w:sz w:val="28"/>
          <w:szCs w:val="28"/>
        </w:rPr>
        <w:t>;</w:t>
      </w:r>
    </w:p>
    <w:p w14:paraId="0C3F6562" w14:textId="51ED918F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контролю за использованием средств;</w:t>
      </w:r>
    </w:p>
    <w:p w14:paraId="7721059D" w14:textId="6DEDD726" w:rsidR="002B1291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подготовке предложений по порядку осуществления бюджетного</w:t>
      </w:r>
      <w:r w:rsidR="00DC7790" w:rsidRPr="009B1FB3">
        <w:rPr>
          <w:sz w:val="28"/>
          <w:szCs w:val="28"/>
        </w:rPr>
        <w:t xml:space="preserve"> процесса</w:t>
      </w:r>
      <w:r w:rsidRPr="009B1FB3">
        <w:rPr>
          <w:sz w:val="28"/>
          <w:szCs w:val="28"/>
        </w:rPr>
        <w:t>;</w:t>
      </w:r>
    </w:p>
    <w:p w14:paraId="48E14DE6" w14:textId="6B093E2F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в области организации содержания муниципального жилищного фонда;</w:t>
      </w:r>
    </w:p>
    <w:p w14:paraId="06763FC2" w14:textId="38A4D26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lastRenderedPageBreak/>
        <w:t>- рассмотрение вопросов в области организации электро-, тепло-, газо- и водоснабжения населения, водоотведения, снабжения населения топливом;</w:t>
      </w:r>
    </w:p>
    <w:p w14:paraId="0178A8BB" w14:textId="29C91653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в области организации сбора, бытовых и промышленных отходов;</w:t>
      </w:r>
    </w:p>
    <w:p w14:paraId="0CEDCAB4" w14:textId="7777777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в области организации освещения улиц и установки указателей с названиями улиц и номерами домов;</w:t>
      </w:r>
    </w:p>
    <w:p w14:paraId="19861AC9" w14:textId="7777777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в области ритуальных услуг и содержания мест захоронения;</w:t>
      </w:r>
    </w:p>
    <w:p w14:paraId="48BE4342" w14:textId="7777777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в области организации благоустройства и озеленения территории;</w:t>
      </w:r>
    </w:p>
    <w:p w14:paraId="46271FF1" w14:textId="7777777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комплексного развития систем коммунальной инфраструктуры;</w:t>
      </w:r>
    </w:p>
    <w:p w14:paraId="6601445A" w14:textId="7777777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организаций коммунального комплекса по развитию систем коммунальной инфраструктуры;</w:t>
      </w:r>
    </w:p>
    <w:p w14:paraId="59A82ECC" w14:textId="7777777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мер по предотвращению аварийных ситуаций и ликвидации аварий в сфере городского хозяйства;</w:t>
      </w:r>
    </w:p>
    <w:p w14:paraId="24183CDA" w14:textId="77777777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определения порядка принятия решений об установлении цен (тарифов) на услуги, предоставляемые муниципальными предприятиями жилищно-коммунального хозяйства;</w:t>
      </w:r>
    </w:p>
    <w:p w14:paraId="50E32A85" w14:textId="5863C3DD" w:rsidR="005A4417" w:rsidRPr="009B1FB3" w:rsidRDefault="005A4417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иных вопросов в области жилищно-коммунального хозяйства, относящихся к компетенции Совета депутатов</w:t>
      </w:r>
      <w:r w:rsidR="002B3DC9" w:rsidRPr="009B1FB3">
        <w:rPr>
          <w:sz w:val="28"/>
          <w:szCs w:val="28"/>
        </w:rPr>
        <w:t>;</w:t>
      </w:r>
    </w:p>
    <w:p w14:paraId="35E31A6A" w14:textId="1714EEAB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правового регулирования порядка управления и распоряжения имуществом, находящимся в муниципальной собственности;</w:t>
      </w:r>
    </w:p>
    <w:p w14:paraId="64793623" w14:textId="2A07C131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подготовке предложений по формированию муниципальной собственности ее эффективному использованию;</w:t>
      </w:r>
    </w:p>
    <w:p w14:paraId="191ED08F" w14:textId="77777777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14:paraId="4E33AA62" w14:textId="77777777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прогнозным планам (программам) приватизации муниципального имущества, подготовке предложений о включении (исключении) объектов муниципального имущества в планы (программы) приватизации;</w:t>
      </w:r>
    </w:p>
    <w:p w14:paraId="2F1C406D" w14:textId="77777777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14:paraId="69E072BB" w14:textId="1BCDAEE0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информации, заключений, отчетов и иных материалов, представленных контрольно-ревизионной комиссией по вопросам контроля за соблюдением порядка управления и распоряжения муниципальной собственностью;</w:t>
      </w:r>
    </w:p>
    <w:p w14:paraId="629E67AB" w14:textId="2FE0F7B2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иных вопросов в области управления муниципальной собственностью, относящихся к компетенции Совета депутатов</w:t>
      </w:r>
      <w:r w:rsidR="002B3DC9" w:rsidRPr="009B1FB3">
        <w:rPr>
          <w:sz w:val="28"/>
          <w:szCs w:val="28"/>
        </w:rPr>
        <w:t>;</w:t>
      </w:r>
    </w:p>
    <w:p w14:paraId="71FBEEFF" w14:textId="77777777" w:rsidR="00742CE5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правового регулирования в области земельных отношений;</w:t>
      </w:r>
    </w:p>
    <w:p w14:paraId="690CB1B5" w14:textId="77777777" w:rsidR="005A4417" w:rsidRPr="009B1FB3" w:rsidRDefault="00742CE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иных вопросов в области земельных отношений, относящихся к компетенции Совета депутатов.</w:t>
      </w:r>
    </w:p>
    <w:p w14:paraId="270A5D5F" w14:textId="24FB4B41" w:rsidR="00D644F6" w:rsidRPr="009B1FB3" w:rsidRDefault="00D644F6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развития и поддержки малого и среднего предпринимательства на территории</w:t>
      </w:r>
      <w:r w:rsidR="00AC4925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7F6F0945" w14:textId="11BC2E44" w:rsidR="00AC4925" w:rsidRPr="009B1FB3" w:rsidRDefault="00AC492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 подготовка предложений по внесению изменений в Устав МО Город Шлиссельбург;</w:t>
      </w:r>
    </w:p>
    <w:p w14:paraId="066E1751" w14:textId="77777777" w:rsidR="00AC4925" w:rsidRPr="009B1FB3" w:rsidRDefault="00AC492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lastRenderedPageBreak/>
        <w:t>- предварительное рассмотрение вопроса о досрочном прекращении полномочий Совета депутатов в случае самороспуска;</w:t>
      </w:r>
    </w:p>
    <w:p w14:paraId="0AB290F0" w14:textId="1E504902" w:rsidR="00AC4925" w:rsidRPr="009B1FB3" w:rsidRDefault="00AC4925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подготовке и предварительному рассмотрению предложений об изменении и дополнении Регламента Совета депутатов;</w:t>
      </w:r>
    </w:p>
    <w:p w14:paraId="53ACDF93" w14:textId="48DADC80" w:rsidR="00D644F6" w:rsidRPr="009B1FB3" w:rsidRDefault="00D644F6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вопросов в области промышленности, предпринимательства и экологии на территории 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>, относящихся к компетенции Совета депутатов.</w:t>
      </w:r>
    </w:p>
    <w:p w14:paraId="1F854A21" w14:textId="77777777" w:rsidR="00591B2B" w:rsidRPr="009B1FB3" w:rsidRDefault="00591B2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осуществлению контроля за соблюдением депутатами Совета депутатов ограничений, связанных с осуществлением депутатской деятельности;</w:t>
      </w:r>
    </w:p>
    <w:p w14:paraId="57798D28" w14:textId="77777777" w:rsidR="00591B2B" w:rsidRPr="009B1FB3" w:rsidRDefault="00591B2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осуществлению контроля за соблюдением Регламента Совета депутатов;</w:t>
      </w:r>
    </w:p>
    <w:p w14:paraId="6D292812" w14:textId="77777777" w:rsidR="00591B2B" w:rsidRPr="009B1FB3" w:rsidRDefault="00591B2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подготовке заключений по вопросам, связанным с привлечением депутатов Совета депутатов к ответственности за нарушение Регламента Совета депутатов, положения о статусе депутата, депутатской этике;</w:t>
      </w:r>
    </w:p>
    <w:p w14:paraId="5EF333FF" w14:textId="77777777" w:rsidR="00591B2B" w:rsidRPr="009B1FB3" w:rsidRDefault="00591B2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обращений граждан, организаций, общественных объединений по вопросам, связанным с нарушениями в деятельности депутатов Совета депутатов;</w:t>
      </w:r>
    </w:p>
    <w:p w14:paraId="331EA869" w14:textId="477E06E2" w:rsidR="00591B2B" w:rsidRPr="009B1FB3" w:rsidRDefault="00591B2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подготовка справок, заключений, проектов решений Совета депутатов по вопросу досрочного прекращения полномочий депутата Совета депутатов, предварительное рассмотрение вопросов досрочного прекращения полномочий депутата Совета депутатов, вопросов, связанных с привлечением правоохранительными органами депутата Совета депутатов к установленным законодательством видам ответственности;</w:t>
      </w:r>
    </w:p>
    <w:p w14:paraId="3A2F97C4" w14:textId="77777777" w:rsidR="00591B2B" w:rsidRPr="009B1FB3" w:rsidRDefault="00591B2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иных вопросов, касающихся Регламента Совета депутатов, депутатской этики.</w:t>
      </w:r>
    </w:p>
    <w:p w14:paraId="602BBC4B" w14:textId="77777777" w:rsidR="00042CBB" w:rsidRPr="009B1FB3" w:rsidRDefault="00042CB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E0F7B3" w14:textId="77777777" w:rsidR="00042CBB" w:rsidRPr="009B1FB3" w:rsidRDefault="00042CBB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24C3F72" w14:textId="08E373DF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3.</w:t>
      </w:r>
      <w:r w:rsidR="00591B2B" w:rsidRPr="009B1FB3">
        <w:rPr>
          <w:sz w:val="28"/>
          <w:szCs w:val="28"/>
        </w:rPr>
        <w:t>2</w:t>
      </w:r>
      <w:r w:rsidRPr="009B1FB3">
        <w:rPr>
          <w:sz w:val="28"/>
          <w:szCs w:val="28"/>
        </w:rPr>
        <w:t xml:space="preserve">. Основные направления деятельности комиссии по </w:t>
      </w:r>
      <w:r w:rsidR="00064AFD" w:rsidRPr="009B1FB3">
        <w:rPr>
          <w:sz w:val="28"/>
          <w:szCs w:val="28"/>
        </w:rPr>
        <w:t>культуре и спорту</w:t>
      </w:r>
      <w:r w:rsidR="00ED1527" w:rsidRPr="009B1FB3">
        <w:rPr>
          <w:sz w:val="28"/>
          <w:szCs w:val="28"/>
        </w:rPr>
        <w:t>:</w:t>
      </w:r>
    </w:p>
    <w:p w14:paraId="022AC5D2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создания условий для развития молодежных объединений и инициатив;</w:t>
      </w:r>
    </w:p>
    <w:p w14:paraId="3DF3AEC1" w14:textId="7E6DF3DD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иных вопросов в области образования и молодежной политики, относящихся к компетенции </w:t>
      </w:r>
      <w:r w:rsidR="00DB4E95" w:rsidRPr="009B1FB3">
        <w:rPr>
          <w:sz w:val="28"/>
          <w:szCs w:val="28"/>
        </w:rPr>
        <w:t>Совета депутатов</w:t>
      </w:r>
      <w:r w:rsidR="00ED1527" w:rsidRPr="009B1FB3">
        <w:rPr>
          <w:sz w:val="28"/>
          <w:szCs w:val="28"/>
        </w:rPr>
        <w:t>;</w:t>
      </w:r>
    </w:p>
    <w:p w14:paraId="4883F510" w14:textId="5D8D667E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вопросов создания условий для организации досуга, обеспечения жителей </w:t>
      </w:r>
      <w:r w:rsidR="00782B0B" w:rsidRPr="009B1FB3">
        <w:rPr>
          <w:sz w:val="28"/>
          <w:szCs w:val="28"/>
        </w:rPr>
        <w:t xml:space="preserve">МО </w:t>
      </w:r>
      <w:r w:rsidR="00BB35FE" w:rsidRPr="009B1FB3">
        <w:rPr>
          <w:sz w:val="28"/>
          <w:szCs w:val="28"/>
        </w:rPr>
        <w:t>Город Шлиссельбург</w:t>
      </w:r>
      <w:r w:rsidR="00591B2B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>услугами организаций культуры (городские библиотеки, кинотеатры, парки и др.);</w:t>
      </w:r>
    </w:p>
    <w:p w14:paraId="095D3438" w14:textId="22B6E48C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вопросов создания условий для массового отдыха жителей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>;</w:t>
      </w:r>
    </w:p>
    <w:p w14:paraId="57A8EDCF" w14:textId="3C5BEBF8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вопросов обеспечения условий для развития на территории </w:t>
      </w:r>
      <w:r w:rsidR="00782B0B" w:rsidRPr="009B1FB3">
        <w:rPr>
          <w:sz w:val="28"/>
          <w:szCs w:val="28"/>
        </w:rPr>
        <w:t xml:space="preserve">МО </w:t>
      </w:r>
      <w:r w:rsidR="00BB35FE" w:rsidRPr="009B1FB3">
        <w:rPr>
          <w:sz w:val="28"/>
          <w:szCs w:val="28"/>
        </w:rPr>
        <w:t>Город Шлиссельбург</w:t>
      </w:r>
      <w:r w:rsidR="00591B2B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>физической культуры и массового спорта;</w:t>
      </w:r>
    </w:p>
    <w:p w14:paraId="06B7F126" w14:textId="2D786C00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иных вопросов в области культуры, досуга и спорта, относящихся к компетенции </w:t>
      </w:r>
      <w:r w:rsidR="00DB4E95" w:rsidRPr="009B1FB3">
        <w:rPr>
          <w:sz w:val="28"/>
          <w:szCs w:val="28"/>
        </w:rPr>
        <w:t>Совета депутатов</w:t>
      </w:r>
      <w:r w:rsidR="00ED1527" w:rsidRPr="009B1FB3">
        <w:rPr>
          <w:sz w:val="28"/>
          <w:szCs w:val="28"/>
        </w:rPr>
        <w:t>;</w:t>
      </w:r>
    </w:p>
    <w:p w14:paraId="59AAF534" w14:textId="77777777" w:rsidR="00AA33CF" w:rsidRPr="009B1FB3" w:rsidRDefault="00D644F6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</w:t>
      </w:r>
      <w:r w:rsidR="00AA33CF" w:rsidRPr="009B1FB3">
        <w:rPr>
          <w:sz w:val="28"/>
          <w:szCs w:val="28"/>
        </w:rPr>
        <w:t xml:space="preserve">ассмотрение иных вопросов в области социальной политики, относящихся к компетенции </w:t>
      </w:r>
      <w:r w:rsidR="00DB4E95" w:rsidRPr="009B1FB3">
        <w:rPr>
          <w:sz w:val="28"/>
          <w:szCs w:val="28"/>
        </w:rPr>
        <w:t>Совета депутатов</w:t>
      </w:r>
      <w:r w:rsidR="00AA33CF" w:rsidRPr="009B1FB3">
        <w:rPr>
          <w:sz w:val="28"/>
          <w:szCs w:val="28"/>
        </w:rPr>
        <w:t>.</w:t>
      </w:r>
    </w:p>
    <w:p w14:paraId="0E8DA0CA" w14:textId="04FDBA4D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3.</w:t>
      </w:r>
      <w:r w:rsidR="00591B2B" w:rsidRPr="009B1FB3">
        <w:rPr>
          <w:sz w:val="28"/>
          <w:szCs w:val="28"/>
        </w:rPr>
        <w:t>3</w:t>
      </w:r>
      <w:r w:rsidRPr="009B1FB3">
        <w:rPr>
          <w:sz w:val="28"/>
          <w:szCs w:val="28"/>
        </w:rPr>
        <w:t>. Основные направления деятельности комиссии по архитектуре и строительству.</w:t>
      </w:r>
    </w:p>
    <w:p w14:paraId="6A5E1124" w14:textId="7A8954AD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lastRenderedPageBreak/>
        <w:t>- рассмотрение вопросов по подготовке предложений по вопросам муниципальной политики в области строительства объектов жилья, социальной и инженерной инфраструктуры</w:t>
      </w:r>
      <w:r w:rsidR="00591B2B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35C46EEA" w14:textId="6B7F9CD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подготовке предложений по привлечению инвестиций для строительства объектов жилья, социальной и инженерной инфраструктуры</w:t>
      </w:r>
      <w:r w:rsidR="00591B2B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4BDFE2DF" w14:textId="19B0C65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иных вопросов в области строительства, относящихся к компетенции </w:t>
      </w:r>
      <w:r w:rsidR="00DB4E95" w:rsidRPr="009B1FB3">
        <w:rPr>
          <w:sz w:val="28"/>
          <w:szCs w:val="28"/>
        </w:rPr>
        <w:t>Совета депутатов</w:t>
      </w:r>
      <w:r w:rsidR="00ED1527" w:rsidRPr="009B1FB3">
        <w:rPr>
          <w:sz w:val="28"/>
          <w:szCs w:val="28"/>
        </w:rPr>
        <w:t>;</w:t>
      </w:r>
    </w:p>
    <w:p w14:paraId="670F5303" w14:textId="06F648CD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проекту генерального плана</w:t>
      </w:r>
      <w:r w:rsidR="00591B2B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51F0774D" w14:textId="014C9FFB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по проекту правил землепользования и застройки</w:t>
      </w:r>
      <w:r w:rsidR="00591B2B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111D9D51" w14:textId="73A1FEC0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вопросов по представляемой на утверждение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градостроительной документации о градостроительном проектировании и территориальном планировании;</w:t>
      </w:r>
    </w:p>
    <w:p w14:paraId="3828E5D2" w14:textId="6A86BFC5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перспективного развития инженерной инфраструктуры</w:t>
      </w:r>
      <w:r w:rsidR="00591B2B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14058860" w14:textId="4E77E8FE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иных вопросов в области градостроительства, относящихся к компетенции </w:t>
      </w:r>
      <w:r w:rsidR="00DB4E95" w:rsidRPr="009B1FB3">
        <w:rPr>
          <w:sz w:val="28"/>
          <w:szCs w:val="28"/>
        </w:rPr>
        <w:t>Совета депутатов</w:t>
      </w:r>
      <w:r w:rsidR="00ED1527" w:rsidRPr="009B1FB3">
        <w:rPr>
          <w:sz w:val="28"/>
          <w:szCs w:val="28"/>
        </w:rPr>
        <w:t>;</w:t>
      </w:r>
    </w:p>
    <w:p w14:paraId="334D919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совершенствования культурного облика городской среды, повышения уровня художественной выразительности городской среды;</w:t>
      </w:r>
    </w:p>
    <w:p w14:paraId="41D7D321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в области оформления городской среды;</w:t>
      </w:r>
    </w:p>
    <w:p w14:paraId="0FCB8171" w14:textId="69323ED9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рассмотрение иных вопросов в области архитектуры, относящихся к компетенции </w:t>
      </w:r>
      <w:r w:rsidR="00DB4E95" w:rsidRPr="009B1FB3">
        <w:rPr>
          <w:sz w:val="28"/>
          <w:szCs w:val="28"/>
        </w:rPr>
        <w:t>Совета депутатов</w:t>
      </w:r>
      <w:r w:rsidR="00ED1527" w:rsidRPr="009B1FB3">
        <w:rPr>
          <w:sz w:val="28"/>
          <w:szCs w:val="28"/>
        </w:rPr>
        <w:t>;</w:t>
      </w:r>
    </w:p>
    <w:p w14:paraId="0D318779" w14:textId="2567E81B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вопросов использования, распоряжения, предоставления и изъятия земельных участков на территории</w:t>
      </w:r>
      <w:r w:rsidR="00591B2B" w:rsidRPr="009B1FB3">
        <w:rPr>
          <w:sz w:val="28"/>
          <w:szCs w:val="28"/>
        </w:rPr>
        <w:t>.</w:t>
      </w:r>
      <w:r w:rsidRPr="009B1FB3">
        <w:rPr>
          <w:sz w:val="28"/>
          <w:szCs w:val="28"/>
        </w:rPr>
        <w:t>;</w:t>
      </w:r>
    </w:p>
    <w:p w14:paraId="5C2A6A8C" w14:textId="0E149AA9" w:rsidR="004261E2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иных вопросов в области земельных отношений, относящихся к</w:t>
      </w:r>
      <w:r w:rsidR="004261E2" w:rsidRPr="009B1FB3">
        <w:rPr>
          <w:sz w:val="28"/>
          <w:szCs w:val="28"/>
        </w:rPr>
        <w:t xml:space="preserve"> компетенции Совета депутатов;</w:t>
      </w:r>
    </w:p>
    <w:p w14:paraId="35404B0A" w14:textId="77777777" w:rsidR="00AC4D84" w:rsidRPr="009B1FB3" w:rsidRDefault="00AC4D84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B93148" w14:textId="6DE6405E" w:rsidR="00D644F6" w:rsidRPr="009B1FB3" w:rsidRDefault="00D644F6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3.</w:t>
      </w:r>
      <w:r w:rsidR="00591B2B" w:rsidRPr="009B1FB3">
        <w:rPr>
          <w:sz w:val="28"/>
          <w:szCs w:val="28"/>
        </w:rPr>
        <w:t>4</w:t>
      </w:r>
      <w:r w:rsidRPr="009B1FB3">
        <w:rPr>
          <w:sz w:val="28"/>
          <w:szCs w:val="28"/>
        </w:rPr>
        <w:t xml:space="preserve">. Основные направления деятельности </w:t>
      </w:r>
      <w:r w:rsidR="003A384D" w:rsidRPr="009B1FB3">
        <w:rPr>
          <w:sz w:val="28"/>
          <w:szCs w:val="28"/>
        </w:rPr>
        <w:t>контрольно-ревизионной комиссии</w:t>
      </w:r>
      <w:r w:rsidRPr="009B1FB3">
        <w:rPr>
          <w:sz w:val="28"/>
          <w:szCs w:val="28"/>
        </w:rPr>
        <w:t>.</w:t>
      </w:r>
    </w:p>
    <w:p w14:paraId="11A466BC" w14:textId="4BF1C2CD" w:rsidR="002B1291" w:rsidRPr="009B1FB3" w:rsidRDefault="002B1291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 </w:t>
      </w:r>
      <w:r w:rsidR="00591B2B" w:rsidRPr="009B1FB3">
        <w:rPr>
          <w:sz w:val="28"/>
          <w:szCs w:val="28"/>
        </w:rPr>
        <w:t xml:space="preserve">участие в </w:t>
      </w:r>
      <w:r w:rsidRPr="009B1FB3">
        <w:rPr>
          <w:sz w:val="28"/>
          <w:szCs w:val="28"/>
        </w:rPr>
        <w:t>подготовк</w:t>
      </w:r>
      <w:r w:rsidR="00591B2B" w:rsidRPr="009B1FB3">
        <w:rPr>
          <w:sz w:val="28"/>
          <w:szCs w:val="28"/>
        </w:rPr>
        <w:t>е</w:t>
      </w:r>
      <w:r w:rsidRPr="009B1FB3">
        <w:rPr>
          <w:sz w:val="28"/>
          <w:szCs w:val="28"/>
        </w:rPr>
        <w:t xml:space="preserve"> и рассмотрения проекта бюджета, отчета о его исполнении;</w:t>
      </w:r>
    </w:p>
    <w:p w14:paraId="6B05EA06" w14:textId="77777777" w:rsidR="002B1291" w:rsidRPr="009B1FB3" w:rsidRDefault="002B1291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рассмотрение иных вопросов в области бюджетного процесса, относящихся к компетенции Совета депутатов.</w:t>
      </w:r>
    </w:p>
    <w:p w14:paraId="7900BCCC" w14:textId="4EA0F3D8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3.</w:t>
      </w:r>
      <w:r w:rsidR="00D644F6" w:rsidRPr="009B1FB3">
        <w:rPr>
          <w:sz w:val="28"/>
          <w:szCs w:val="28"/>
        </w:rPr>
        <w:t>6</w:t>
      </w:r>
      <w:r w:rsidRPr="009B1FB3">
        <w:rPr>
          <w:sz w:val="28"/>
          <w:szCs w:val="28"/>
        </w:rPr>
        <w:t xml:space="preserve">. Распределение обязанностей между Комиссиями по вопросам, не указанным в </w:t>
      </w:r>
      <w:r w:rsidR="00D43FD0" w:rsidRPr="009B1FB3">
        <w:rPr>
          <w:sz w:val="28"/>
          <w:szCs w:val="28"/>
        </w:rPr>
        <w:t>3.1</w:t>
      </w:r>
      <w:r w:rsidRPr="009B1FB3">
        <w:rPr>
          <w:sz w:val="28"/>
          <w:szCs w:val="28"/>
        </w:rPr>
        <w:t xml:space="preserve"> </w:t>
      </w:r>
      <w:r w:rsidR="00D644F6" w:rsidRPr="009B1FB3">
        <w:rPr>
          <w:sz w:val="28"/>
          <w:szCs w:val="28"/>
        </w:rPr>
        <w:t>–</w:t>
      </w:r>
      <w:r w:rsidRPr="009B1FB3">
        <w:rPr>
          <w:sz w:val="28"/>
          <w:szCs w:val="28"/>
        </w:rPr>
        <w:t xml:space="preserve"> </w:t>
      </w:r>
      <w:r w:rsidR="00D644F6" w:rsidRPr="009B1FB3">
        <w:rPr>
          <w:sz w:val="28"/>
          <w:szCs w:val="28"/>
        </w:rPr>
        <w:t>3.</w:t>
      </w:r>
      <w:r w:rsidR="00591B2B" w:rsidRPr="009B1FB3">
        <w:rPr>
          <w:sz w:val="28"/>
          <w:szCs w:val="28"/>
        </w:rPr>
        <w:t>4</w:t>
      </w:r>
      <w:r w:rsidRPr="009B1FB3">
        <w:rPr>
          <w:sz w:val="28"/>
          <w:szCs w:val="28"/>
        </w:rPr>
        <w:t xml:space="preserve"> настоящего Положения, осуществляется </w:t>
      </w:r>
      <w:r w:rsidR="00D644F6" w:rsidRPr="009B1FB3">
        <w:rPr>
          <w:sz w:val="28"/>
          <w:szCs w:val="28"/>
        </w:rPr>
        <w:t xml:space="preserve">Главой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="00782B0B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>с учетом компетенции Комиссий и мнения председателей Комиссий.</w:t>
      </w:r>
    </w:p>
    <w:p w14:paraId="2C57E655" w14:textId="0FB77E56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Вопрос может быть передан </w:t>
      </w:r>
      <w:r w:rsidR="00D644F6" w:rsidRPr="009B1FB3">
        <w:rPr>
          <w:sz w:val="28"/>
          <w:szCs w:val="28"/>
        </w:rPr>
        <w:t>Главой</w:t>
      </w:r>
      <w:r w:rsidRPr="009B1FB3">
        <w:rPr>
          <w:sz w:val="28"/>
          <w:szCs w:val="28"/>
        </w:rPr>
        <w:t xml:space="preserve">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="00782B0B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>для предварительного рассмотрения в пределах компетенции в несколько Комиссий с назначением ответственной Комиссии за рассмотрение вопроса.</w:t>
      </w:r>
    </w:p>
    <w:p w14:paraId="0B172BBB" w14:textId="77777777" w:rsidR="00AA33CF" w:rsidRPr="009B1FB3" w:rsidRDefault="00AA33CF" w:rsidP="009B1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4. ПОЛНОМОЧИЯ КОМИССИЙ</w:t>
      </w:r>
    </w:p>
    <w:p w14:paraId="6C55A2E5" w14:textId="683900F2" w:rsidR="00AA33CF" w:rsidRPr="009B1FB3" w:rsidRDefault="00AA33CF" w:rsidP="009B1FB3">
      <w:pPr>
        <w:pStyle w:val="a3"/>
        <w:spacing w:before="0" w:beforeAutospacing="0" w:after="0" w:afterAutospacing="0"/>
        <w:rPr>
          <w:sz w:val="28"/>
          <w:szCs w:val="28"/>
        </w:rPr>
      </w:pPr>
      <w:r w:rsidRPr="009B1FB3">
        <w:rPr>
          <w:sz w:val="28"/>
          <w:szCs w:val="28"/>
        </w:rPr>
        <w:t xml:space="preserve"> 4.1. По вопросам ведения, указанным в </w:t>
      </w:r>
      <w:r w:rsidR="00D43FD0" w:rsidRPr="009B1FB3">
        <w:rPr>
          <w:sz w:val="28"/>
          <w:szCs w:val="28"/>
        </w:rPr>
        <w:t>3 разделе</w:t>
      </w:r>
      <w:r w:rsidRPr="009B1FB3">
        <w:rPr>
          <w:sz w:val="28"/>
          <w:szCs w:val="28"/>
        </w:rPr>
        <w:t xml:space="preserve"> настоящего </w:t>
      </w:r>
      <w:r w:rsidR="002B092E" w:rsidRPr="009B1FB3">
        <w:rPr>
          <w:sz w:val="28"/>
          <w:szCs w:val="28"/>
        </w:rPr>
        <w:t>Регламента</w:t>
      </w:r>
      <w:r w:rsidRPr="009B1FB3">
        <w:rPr>
          <w:sz w:val="28"/>
          <w:szCs w:val="28"/>
        </w:rPr>
        <w:t>, Комиссии:</w:t>
      </w:r>
    </w:p>
    <w:p w14:paraId="2C572AC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вносят предложения по формированию плана работы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на год;</w:t>
      </w:r>
    </w:p>
    <w:p w14:paraId="2711947A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участвуют в подготовке проектов решений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;</w:t>
      </w:r>
    </w:p>
    <w:p w14:paraId="6879C0EB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осуществляют предварительное рассмотрение проектов решений, внесенных в установленном порядке в </w:t>
      </w:r>
      <w:r w:rsidR="00BE464C" w:rsidRPr="009B1FB3">
        <w:rPr>
          <w:sz w:val="28"/>
          <w:szCs w:val="28"/>
        </w:rPr>
        <w:t>Совет депутатов</w:t>
      </w:r>
      <w:r w:rsidRPr="009B1FB3">
        <w:rPr>
          <w:sz w:val="28"/>
          <w:szCs w:val="28"/>
        </w:rPr>
        <w:t xml:space="preserve">; обеспечивают их своевременную и качественную подготовку к рассмотрению на заседании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;</w:t>
      </w:r>
    </w:p>
    <w:p w14:paraId="21EAE4D8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lastRenderedPageBreak/>
        <w:t xml:space="preserve">- осуществляют предварительное рассмотрение иных вопросов, запланированных для рассмотрения на заседаниях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;</w:t>
      </w:r>
    </w:p>
    <w:p w14:paraId="4B59F468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участвуют в подготовке и проведении депутатских слушаний;</w:t>
      </w:r>
    </w:p>
    <w:p w14:paraId="55020DA0" w14:textId="0D766D0E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исполняют поручения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, </w:t>
      </w:r>
      <w:r w:rsidR="00936959" w:rsidRPr="009B1FB3">
        <w:rPr>
          <w:sz w:val="28"/>
          <w:szCs w:val="28"/>
        </w:rPr>
        <w:t xml:space="preserve">Главы 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>;</w:t>
      </w:r>
    </w:p>
    <w:p w14:paraId="4AD196C7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осуществляют контроль за исполнением решений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;</w:t>
      </w:r>
    </w:p>
    <w:p w14:paraId="65924075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решают вопросы организации своей деятельности;</w:t>
      </w:r>
    </w:p>
    <w:p w14:paraId="36BFC57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рассматривают иные вопросы в пределах своей компетенции.</w:t>
      </w:r>
    </w:p>
    <w:p w14:paraId="7607FEF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4.2. Комиссии имеют право вносить на заседание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предложения по проекту повестки очередного заседания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.</w:t>
      </w:r>
    </w:p>
    <w:p w14:paraId="2BCDFAB1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4.</w:t>
      </w:r>
      <w:r w:rsidR="003A384D" w:rsidRPr="009B1FB3">
        <w:rPr>
          <w:sz w:val="28"/>
          <w:szCs w:val="28"/>
        </w:rPr>
        <w:t>3</w:t>
      </w:r>
      <w:r w:rsidRPr="009B1FB3">
        <w:rPr>
          <w:sz w:val="28"/>
          <w:szCs w:val="28"/>
        </w:rPr>
        <w:t xml:space="preserve">. Член Комиссии по поручению Комиссии имеет право выступать на заседаниях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, заседаниях других Комиссий, с докладами и содокладами по вопросам, относящимся к ведению представляемой им Комиссии.</w:t>
      </w:r>
    </w:p>
    <w:p w14:paraId="18171692" w14:textId="1F501D64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4.</w:t>
      </w:r>
      <w:r w:rsidR="003A384D" w:rsidRPr="009B1FB3">
        <w:rPr>
          <w:sz w:val="28"/>
          <w:szCs w:val="28"/>
        </w:rPr>
        <w:t>4</w:t>
      </w:r>
      <w:r w:rsidRPr="009B1FB3">
        <w:rPr>
          <w:sz w:val="28"/>
          <w:szCs w:val="28"/>
        </w:rPr>
        <w:t xml:space="preserve">. По вопросам своей компетенции Комиссии вправе в установленном законодательством порядке запрашивать документы, материалы и иную информацию у </w:t>
      </w:r>
      <w:r w:rsidR="00BE464C" w:rsidRPr="009B1FB3">
        <w:rPr>
          <w:sz w:val="28"/>
          <w:szCs w:val="28"/>
        </w:rPr>
        <w:t xml:space="preserve">Администрации и </w:t>
      </w:r>
      <w:r w:rsidRPr="009B1FB3">
        <w:rPr>
          <w:sz w:val="28"/>
          <w:szCs w:val="28"/>
        </w:rPr>
        <w:t xml:space="preserve">органов государственной власти, общественных объединений, организаций, расположенных на территории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>.</w:t>
      </w:r>
    </w:p>
    <w:p w14:paraId="48B6560C" w14:textId="77777777" w:rsidR="00AC4D84" w:rsidRPr="009B1FB3" w:rsidRDefault="00AC4D84" w:rsidP="009B1FB3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14:paraId="7BFFBB32" w14:textId="77777777" w:rsidR="00AC4D84" w:rsidRPr="009B1FB3" w:rsidRDefault="00AC4D84" w:rsidP="009B1FB3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14:paraId="48C99057" w14:textId="160FECE5" w:rsidR="00AA33CF" w:rsidRPr="009B1FB3" w:rsidRDefault="00AA33CF" w:rsidP="009B1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 5. ПОРЯДОК РАБОТЫ КОМИССИЙ</w:t>
      </w:r>
    </w:p>
    <w:p w14:paraId="77B3475F" w14:textId="2B0F895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5.1. Основной формой работы Комиссий является заседание, которое созывается председателем Комиссии согласно </w:t>
      </w:r>
      <w:r w:rsidR="00D0633E" w:rsidRPr="009B1FB3">
        <w:rPr>
          <w:sz w:val="28"/>
          <w:szCs w:val="28"/>
        </w:rPr>
        <w:t xml:space="preserve">полученной </w:t>
      </w:r>
      <w:r w:rsidR="006A3069" w:rsidRPr="009B1FB3">
        <w:rPr>
          <w:sz w:val="28"/>
          <w:szCs w:val="28"/>
        </w:rPr>
        <w:t xml:space="preserve">повестки предстоящего заседания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, а также по мере необходимости.</w:t>
      </w:r>
    </w:p>
    <w:p w14:paraId="33C60BB0" w14:textId="2431A4C5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5.2. Заседания Комиссий созываются председателем Комиссии по собственной инициативе или по письменному предложению не менее 2-х членов Комиссии,</w:t>
      </w:r>
      <w:r w:rsidR="00D0633E" w:rsidRPr="009B1FB3">
        <w:rPr>
          <w:sz w:val="28"/>
          <w:szCs w:val="28"/>
        </w:rPr>
        <w:t xml:space="preserve"> а также</w:t>
      </w:r>
      <w:r w:rsidRPr="009B1FB3">
        <w:rPr>
          <w:sz w:val="28"/>
          <w:szCs w:val="28"/>
        </w:rPr>
        <w:t xml:space="preserve"> </w:t>
      </w:r>
      <w:r w:rsidR="00936959" w:rsidRPr="009B1FB3">
        <w:rPr>
          <w:sz w:val="28"/>
          <w:szCs w:val="28"/>
        </w:rPr>
        <w:t>Глав</w:t>
      </w:r>
      <w:r w:rsidR="006A3069" w:rsidRPr="009B1FB3">
        <w:rPr>
          <w:sz w:val="28"/>
          <w:szCs w:val="28"/>
        </w:rPr>
        <w:t>ой</w:t>
      </w:r>
      <w:r w:rsidR="00936959" w:rsidRPr="009B1FB3">
        <w:rPr>
          <w:sz w:val="28"/>
          <w:szCs w:val="28"/>
        </w:rPr>
        <w:t xml:space="preserve"> 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. Предложение о созыве заседания Комиссии должно содержать обоснование необходимости проведения заседания Комиссии, вопросы, предлагаемые для обсуждения, проекты решений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, иные документы и материалы, необходимые для обсуждения вопросов, выносимых на заседание Комиссии. При соблюдении требований настоящего пункта</w:t>
      </w:r>
      <w:r w:rsidR="00ED1527" w:rsidRPr="009B1FB3">
        <w:rPr>
          <w:sz w:val="28"/>
          <w:szCs w:val="28"/>
        </w:rPr>
        <w:t>,</w:t>
      </w:r>
      <w:r w:rsidRPr="009B1FB3">
        <w:rPr>
          <w:sz w:val="28"/>
          <w:szCs w:val="28"/>
        </w:rPr>
        <w:t xml:space="preserve"> о порядке и условиях инициирования проведения заседания Комиссии</w:t>
      </w:r>
      <w:r w:rsidR="00ED1527" w:rsidRPr="009B1FB3">
        <w:rPr>
          <w:sz w:val="28"/>
          <w:szCs w:val="28"/>
        </w:rPr>
        <w:t>,</w:t>
      </w:r>
      <w:r w:rsidRPr="009B1FB3">
        <w:rPr>
          <w:sz w:val="28"/>
          <w:szCs w:val="28"/>
        </w:rPr>
        <w:t xml:space="preserve"> председатель Комиссии созывает заседание</w:t>
      </w:r>
      <w:r w:rsidR="00ED1527" w:rsidRPr="009B1FB3">
        <w:rPr>
          <w:sz w:val="28"/>
          <w:szCs w:val="28"/>
        </w:rPr>
        <w:t>,</w:t>
      </w:r>
      <w:r w:rsidRPr="009B1FB3">
        <w:rPr>
          <w:sz w:val="28"/>
          <w:szCs w:val="28"/>
        </w:rPr>
        <w:t xml:space="preserve"> не позднее чем в трехдневный срок со дня получения предложения о созыве.</w:t>
      </w:r>
    </w:p>
    <w:p w14:paraId="4FBB224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5.3. Не менее чем за день до проведения заседания Комиссии до сведения членов Комиссии доводится информация о месте и времени проведения заседания, вопросы, выносимые на рассмотрение. В исключительных случаях, требующих неотложного проведения заседания Комиссии, вопросы, выносимые на рассмотрение Комиссии, проекты решений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, иные документы и материалы, необходимые для рассмотрения вопросов, выносимых на заседание Комиссии, представляются депутатам на заседании Комиссии.</w:t>
      </w:r>
    </w:p>
    <w:p w14:paraId="591FA2C3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5.4. Заседание Комиссии правомочно, если на нем присутствуют более половины от общего числа членов Комиссии.</w:t>
      </w:r>
    </w:p>
    <w:p w14:paraId="2DB3F4E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5.5. Заседание Комиссии проводит председатель или иной член Комиссии по поручению председателя Комиссии.</w:t>
      </w:r>
    </w:p>
    <w:p w14:paraId="6BC7D2A8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5.6. Депутат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обязан присутствовать на заседаниях Комиссии, членом которой он является. О невозможности присутствовать на </w:t>
      </w:r>
      <w:r w:rsidRPr="009B1FB3">
        <w:rPr>
          <w:sz w:val="28"/>
          <w:szCs w:val="28"/>
        </w:rPr>
        <w:lastRenderedPageBreak/>
        <w:t xml:space="preserve">заседании Комиссии по уважительной причине депутат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заблаговременно информирует председателя Комиссии. Указанная информация может быть передана через аппарат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.</w:t>
      </w:r>
    </w:p>
    <w:p w14:paraId="6BE95776" w14:textId="5B64CAA3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5.7. В заседании Комиссии могут принимать участие с правом совещательного голоса депутаты </w:t>
      </w:r>
      <w:r w:rsidR="00D0633E" w:rsidRPr="009B1FB3">
        <w:rPr>
          <w:sz w:val="28"/>
          <w:szCs w:val="28"/>
        </w:rPr>
        <w:t xml:space="preserve">Совета </w:t>
      </w:r>
      <w:proofErr w:type="gramStart"/>
      <w:r w:rsidR="00D0633E" w:rsidRPr="009B1FB3">
        <w:rPr>
          <w:sz w:val="28"/>
          <w:szCs w:val="28"/>
        </w:rPr>
        <w:t xml:space="preserve">депутатов </w:t>
      </w:r>
      <w:r w:rsidRPr="009B1FB3">
        <w:rPr>
          <w:sz w:val="28"/>
          <w:szCs w:val="28"/>
        </w:rPr>
        <w:t>,</w:t>
      </w:r>
      <w:proofErr w:type="gramEnd"/>
      <w:r w:rsidRPr="009B1FB3">
        <w:rPr>
          <w:sz w:val="28"/>
          <w:szCs w:val="28"/>
        </w:rPr>
        <w:t xml:space="preserve"> не входящие в ее состав.</w:t>
      </w:r>
    </w:p>
    <w:p w14:paraId="71CD4160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5.8. На заседании Комиссии вправе присутствовать:</w:t>
      </w:r>
    </w:p>
    <w:p w14:paraId="6A51F549" w14:textId="427E3B1C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</w:t>
      </w:r>
      <w:r w:rsidR="003A384D" w:rsidRPr="009B1FB3">
        <w:rPr>
          <w:sz w:val="28"/>
          <w:szCs w:val="28"/>
        </w:rPr>
        <w:t xml:space="preserve">Глава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, глава администрации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 xml:space="preserve">, председатель контрольно-ревизионной комиссии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>, их представители, проекты решений которых рассматриваются на заседании Комиссии;</w:t>
      </w:r>
    </w:p>
    <w:p w14:paraId="653BE3A2" w14:textId="5F845700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- специалисты </w:t>
      </w:r>
      <w:r w:rsidR="00166012" w:rsidRPr="009B1FB3">
        <w:rPr>
          <w:sz w:val="28"/>
          <w:szCs w:val="28"/>
        </w:rPr>
        <w:t xml:space="preserve">Администрации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="00782B0B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 xml:space="preserve">при рассмотрении на заседании Комиссии вопросов, относящихся к компетенции соответствующих органов </w:t>
      </w:r>
      <w:r w:rsidR="00782B0B" w:rsidRPr="009B1FB3">
        <w:rPr>
          <w:sz w:val="28"/>
          <w:szCs w:val="28"/>
        </w:rPr>
        <w:t xml:space="preserve">МО </w:t>
      </w:r>
      <w:r w:rsidR="00DC7790" w:rsidRPr="009B1FB3">
        <w:rPr>
          <w:sz w:val="28"/>
          <w:szCs w:val="28"/>
        </w:rPr>
        <w:t>Город Шлиссельбург</w:t>
      </w:r>
      <w:r w:rsidRPr="009B1FB3">
        <w:rPr>
          <w:sz w:val="28"/>
          <w:szCs w:val="28"/>
        </w:rPr>
        <w:t>.</w:t>
      </w:r>
    </w:p>
    <w:p w14:paraId="4598B031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Лица, указанные в настоящем пункте, информируются о дате, времени и месте заседания Комиссии.</w:t>
      </w:r>
    </w:p>
    <w:p w14:paraId="0DAC28B0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5.9. На заседание Комиссии могут быть приглашены представители государственных органов, организаций, общественных объединений.</w:t>
      </w:r>
    </w:p>
    <w:p w14:paraId="20A19618" w14:textId="4CA2CB33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5.10. Деятельность Комиссий основана на принципах свободы обсуждения, гласности.</w:t>
      </w:r>
    </w:p>
    <w:p w14:paraId="7207EC5C" w14:textId="1C5A3AE5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5.11. На заседании Комиссий </w:t>
      </w:r>
      <w:r w:rsidR="00963F5D" w:rsidRPr="009B1FB3">
        <w:rPr>
          <w:sz w:val="28"/>
          <w:szCs w:val="28"/>
        </w:rPr>
        <w:t xml:space="preserve">может </w:t>
      </w:r>
      <w:r w:rsidRPr="009B1FB3">
        <w:rPr>
          <w:sz w:val="28"/>
          <w:szCs w:val="28"/>
        </w:rPr>
        <w:t xml:space="preserve">присутствовать специалист аппарата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, ответственный за вопросы организационного, документационного обеспечения деятельности Комиссий.</w:t>
      </w:r>
    </w:p>
    <w:p w14:paraId="350376DD" w14:textId="731FEE8D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5.12. На заседании Комиссии ведется протокол, который подписывается председательствующим на заседании. Депутаты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вправе </w:t>
      </w:r>
      <w:r w:rsidR="00531FD1" w:rsidRPr="009B1FB3">
        <w:rPr>
          <w:sz w:val="28"/>
          <w:szCs w:val="28"/>
        </w:rPr>
        <w:t>запросить выпис</w:t>
      </w:r>
      <w:r w:rsidR="00BA44ED" w:rsidRPr="009B1FB3">
        <w:rPr>
          <w:sz w:val="28"/>
          <w:szCs w:val="28"/>
        </w:rPr>
        <w:t>к</w:t>
      </w:r>
      <w:r w:rsidR="00531FD1" w:rsidRPr="009B1FB3">
        <w:rPr>
          <w:sz w:val="28"/>
          <w:szCs w:val="28"/>
        </w:rPr>
        <w:t xml:space="preserve">у из </w:t>
      </w:r>
      <w:r w:rsidRPr="009B1FB3">
        <w:rPr>
          <w:sz w:val="28"/>
          <w:szCs w:val="28"/>
        </w:rPr>
        <w:t>протокола</w:t>
      </w:r>
      <w:r w:rsidR="00531FD1" w:rsidRPr="009B1FB3">
        <w:rPr>
          <w:sz w:val="28"/>
          <w:szCs w:val="28"/>
        </w:rPr>
        <w:t xml:space="preserve"> </w:t>
      </w:r>
      <w:r w:rsidRPr="009B1FB3">
        <w:rPr>
          <w:sz w:val="28"/>
          <w:szCs w:val="28"/>
        </w:rPr>
        <w:t>заседаний Комиссии</w:t>
      </w:r>
      <w:r w:rsidR="00936959" w:rsidRPr="009B1FB3">
        <w:rPr>
          <w:sz w:val="28"/>
          <w:szCs w:val="28"/>
        </w:rPr>
        <w:t xml:space="preserve"> </w:t>
      </w:r>
      <w:r w:rsidR="00D0633E" w:rsidRPr="009B1FB3">
        <w:rPr>
          <w:sz w:val="28"/>
          <w:szCs w:val="28"/>
        </w:rPr>
        <w:t>на основании письменного заявления,</w:t>
      </w:r>
      <w:r w:rsidR="00936959" w:rsidRPr="009B1FB3">
        <w:rPr>
          <w:sz w:val="28"/>
          <w:szCs w:val="28"/>
        </w:rPr>
        <w:t xml:space="preserve"> поданного председателю Комиссии</w:t>
      </w:r>
      <w:r w:rsidR="00EB3B9C" w:rsidRPr="009B1FB3">
        <w:rPr>
          <w:sz w:val="28"/>
          <w:szCs w:val="28"/>
        </w:rPr>
        <w:t>,</w:t>
      </w:r>
      <w:r w:rsidR="00531FD1" w:rsidRPr="009B1FB3">
        <w:rPr>
          <w:sz w:val="28"/>
          <w:szCs w:val="28"/>
        </w:rPr>
        <w:t xml:space="preserve"> где указана по какому </w:t>
      </w:r>
      <w:r w:rsidR="00D0633E" w:rsidRPr="009B1FB3">
        <w:rPr>
          <w:sz w:val="28"/>
          <w:szCs w:val="28"/>
        </w:rPr>
        <w:t xml:space="preserve">обсуждаемому </w:t>
      </w:r>
      <w:r w:rsidR="00531FD1" w:rsidRPr="009B1FB3">
        <w:rPr>
          <w:sz w:val="28"/>
          <w:szCs w:val="28"/>
        </w:rPr>
        <w:t xml:space="preserve">вопросу нужна выписка и для каких целей. Председатель комиссии в праве отказать о предоставлении </w:t>
      </w:r>
      <w:r w:rsidR="00963F5D" w:rsidRPr="009B1FB3">
        <w:rPr>
          <w:sz w:val="28"/>
          <w:szCs w:val="28"/>
        </w:rPr>
        <w:t>выписки.</w:t>
      </w:r>
      <w:r w:rsidR="00D0633E" w:rsidRPr="009B1FB3">
        <w:rPr>
          <w:sz w:val="28"/>
          <w:szCs w:val="28"/>
        </w:rPr>
        <w:t xml:space="preserve"> Вынеся это вопрос на голосование комиссии.</w:t>
      </w:r>
      <w:r w:rsidR="00531FD1" w:rsidRPr="009B1FB3">
        <w:rPr>
          <w:sz w:val="28"/>
          <w:szCs w:val="28"/>
        </w:rPr>
        <w:t xml:space="preserve">  </w:t>
      </w:r>
    </w:p>
    <w:p w14:paraId="60F3D66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 xml:space="preserve">5.12.1. Протоколы заседаний и решения Комиссии хранятся в аппарате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 xml:space="preserve"> в течение срока полномочий данной Комиссии, а затем передаются в архив в установленном порядке.</w:t>
      </w:r>
    </w:p>
    <w:p w14:paraId="0575DAC9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5.13. Решение Комиссии принимается большинством голосов от общего числа членов Комиссии, присутствующих на заседании. Решения Комиссии подписываются председательствующим на заседании.</w:t>
      </w:r>
    </w:p>
    <w:p w14:paraId="1556F390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5.14. Комиссии вправе проводить совместные заседания.</w:t>
      </w:r>
    </w:p>
    <w:p w14:paraId="43CAAB09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5.14.1. Совместные заседания Комиссий правомочны, если на них присутствуют более половины от общего числа членов каждой Комиссии. Совместные заседания двух и более Комиссий поочередно ведут председатели указанных Комиссий либо по договоренности один из председателей или членов указанных Комиссий.</w:t>
      </w:r>
    </w:p>
    <w:p w14:paraId="51105C4C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5.14.2. Решения на совместных заседаниях Комиссий принимаются большинством голосов от общего числа участвующих в заседании членов указанных Комиссий и подписываются председательствующим (председательствующими) на заседании. Решения на совместных заседаниях могут приниматься Комиссиями раздельно по решению Комиссий, проводящих совместные заседания.</w:t>
      </w:r>
    </w:p>
    <w:p w14:paraId="7BB1BC41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lastRenderedPageBreak/>
        <w:t xml:space="preserve">5.15. Организационное, информационно-методическое, материально-техническое обеспечение деятельности Комиссий осуществляет аппарат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.</w:t>
      </w:r>
    </w:p>
    <w:p w14:paraId="694351CC" w14:textId="77777777" w:rsidR="00AA33CF" w:rsidRPr="009B1FB3" w:rsidRDefault="00AA33CF" w:rsidP="009B1F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B3">
        <w:rPr>
          <w:rStyle w:val="a4"/>
          <w:b w:val="0"/>
          <w:bCs w:val="0"/>
          <w:sz w:val="28"/>
          <w:szCs w:val="28"/>
        </w:rPr>
        <w:t>6. ПОЛНОМОЧИЯ ПРЕДСЕДАТЕЛЯ И ЧЛЕНОВ КОМИССИИ</w:t>
      </w:r>
    </w:p>
    <w:p w14:paraId="35695DF7" w14:textId="738C8C58" w:rsidR="00AA33CF" w:rsidRPr="009B1FB3" w:rsidRDefault="00AA33CF" w:rsidP="009B1FB3">
      <w:pPr>
        <w:pStyle w:val="a3"/>
        <w:spacing w:before="0" w:beforeAutospacing="0" w:after="0" w:afterAutospacing="0"/>
        <w:rPr>
          <w:sz w:val="28"/>
          <w:szCs w:val="28"/>
        </w:rPr>
      </w:pPr>
      <w:r w:rsidRPr="009B1FB3">
        <w:rPr>
          <w:sz w:val="28"/>
          <w:szCs w:val="28"/>
        </w:rPr>
        <w:t> 6.1. Председатель Комиссии:</w:t>
      </w:r>
    </w:p>
    <w:p w14:paraId="7DDE92D0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распределяет обязанности между членами Комиссии;</w:t>
      </w:r>
    </w:p>
    <w:p w14:paraId="5EB336D0" w14:textId="44339C4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обеспечивает своевременную и качественную подготовку проекта решения</w:t>
      </w:r>
      <w:r w:rsidR="008A053F" w:rsidRPr="009B1FB3">
        <w:rPr>
          <w:sz w:val="28"/>
          <w:szCs w:val="28"/>
        </w:rPr>
        <w:t xml:space="preserve"> </w:t>
      </w:r>
      <w:r w:rsidR="00D3032F" w:rsidRPr="009B1FB3">
        <w:rPr>
          <w:sz w:val="28"/>
          <w:szCs w:val="28"/>
        </w:rPr>
        <w:t>комиссии, для</w:t>
      </w:r>
      <w:r w:rsidRPr="009B1FB3">
        <w:rPr>
          <w:sz w:val="28"/>
          <w:szCs w:val="28"/>
        </w:rPr>
        <w:t xml:space="preserve"> рассмотрения на заседании </w:t>
      </w:r>
      <w:r w:rsidR="00DB4E95" w:rsidRPr="009B1FB3">
        <w:rPr>
          <w:sz w:val="28"/>
          <w:szCs w:val="28"/>
        </w:rPr>
        <w:t>Совета депутатов</w:t>
      </w:r>
      <w:r w:rsidRPr="009B1FB3">
        <w:rPr>
          <w:sz w:val="28"/>
          <w:szCs w:val="28"/>
        </w:rPr>
        <w:t>;</w:t>
      </w:r>
    </w:p>
    <w:p w14:paraId="1C4AB024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созывает заседание Комиссии;</w:t>
      </w:r>
    </w:p>
    <w:p w14:paraId="7854221A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ведет заседания Комиссии, подписывает решения и протоколы заседаний Комиссии, на которых он председательствовал;</w:t>
      </w:r>
    </w:p>
    <w:p w14:paraId="4EAD3528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в случае своего временного отсутствия поручает исполнение обязанностей председателя одному из членов Комиссии;</w:t>
      </w:r>
    </w:p>
    <w:p w14:paraId="65DD2728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решает другие вопросы внутреннего обеспечения деятельности Комиссии в соответствии с настоящим Положением и распределением обязанностей между членами Комиссии.</w:t>
      </w:r>
    </w:p>
    <w:p w14:paraId="70340B63" w14:textId="36A3BEA5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6.2. Член Комиссии пользуется правом решающего голоса по всем вопросам, рассматриваемым Комиссией.</w:t>
      </w:r>
    </w:p>
    <w:p w14:paraId="17A5B759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6.2.1. Член Комиссии обязан присутствовать на ее заседаниях, принимать участие в работе Комиссии, выполнять поручения председателя Комиссии.</w:t>
      </w:r>
    </w:p>
    <w:p w14:paraId="4B7797D7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6.2.2. Член Комиссии имеет право:</w:t>
      </w:r>
    </w:p>
    <w:p w14:paraId="4608EA06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предлагать вопросы для рассмотрения на заседании Комиссии;</w:t>
      </w:r>
    </w:p>
    <w:p w14:paraId="5F06B6A1" w14:textId="77777777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вносить предложения и замечания по порядку работы Комиссии, вопросам, выносимым на рассмотрение Комиссии, порядку рассмотрения и существу указанных вопросов;</w:t>
      </w:r>
    </w:p>
    <w:p w14:paraId="29B24EE1" w14:textId="319F6976" w:rsidR="00AA33CF" w:rsidRPr="009B1FB3" w:rsidRDefault="00AA33CF" w:rsidP="009B1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B3">
        <w:rPr>
          <w:sz w:val="28"/>
          <w:szCs w:val="28"/>
        </w:rPr>
        <w:t>- на заседаниях Комиссии участвовать в прениях, обращаться с предложениями и замечаниями, задавать вопросы докладчикам и председательствующему на заседании, требовать ответа и давать ему оценку, выступать с обоснованием своих предложений.</w:t>
      </w:r>
    </w:p>
    <w:p w14:paraId="3888D7B1" w14:textId="77777777" w:rsidR="00C73156" w:rsidRPr="009B1FB3" w:rsidRDefault="00C73156" w:rsidP="009B1FB3">
      <w:pPr>
        <w:rPr>
          <w:sz w:val="28"/>
          <w:szCs w:val="28"/>
        </w:rPr>
      </w:pPr>
    </w:p>
    <w:sectPr w:rsidR="00C73156" w:rsidRPr="009B1FB3" w:rsidSect="00042CBB">
      <w:pgSz w:w="11900" w:h="16840"/>
      <w:pgMar w:top="532" w:right="850" w:bottom="43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DE1E" w14:textId="77777777" w:rsidR="00620870" w:rsidRDefault="00620870" w:rsidP="00ED1527">
      <w:r>
        <w:separator/>
      </w:r>
    </w:p>
  </w:endnote>
  <w:endnote w:type="continuationSeparator" w:id="0">
    <w:p w14:paraId="2CE7E6EB" w14:textId="77777777" w:rsidR="00620870" w:rsidRDefault="00620870" w:rsidP="00ED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496C" w14:textId="77777777" w:rsidR="00620870" w:rsidRDefault="00620870" w:rsidP="00ED1527">
      <w:r>
        <w:separator/>
      </w:r>
    </w:p>
  </w:footnote>
  <w:footnote w:type="continuationSeparator" w:id="0">
    <w:p w14:paraId="6C622AE7" w14:textId="77777777" w:rsidR="00620870" w:rsidRDefault="00620870" w:rsidP="00ED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CF"/>
    <w:rsid w:val="00042CBB"/>
    <w:rsid w:val="00064AFD"/>
    <w:rsid w:val="000A5677"/>
    <w:rsid w:val="000E465F"/>
    <w:rsid w:val="001304A6"/>
    <w:rsid w:val="00166012"/>
    <w:rsid w:val="00183A15"/>
    <w:rsid w:val="0018702E"/>
    <w:rsid w:val="001D2EF3"/>
    <w:rsid w:val="0021577E"/>
    <w:rsid w:val="002B092E"/>
    <w:rsid w:val="002B1291"/>
    <w:rsid w:val="002B3DC9"/>
    <w:rsid w:val="00345B66"/>
    <w:rsid w:val="00360F1B"/>
    <w:rsid w:val="00362251"/>
    <w:rsid w:val="003A384D"/>
    <w:rsid w:val="003A5818"/>
    <w:rsid w:val="003C1F0D"/>
    <w:rsid w:val="004261E2"/>
    <w:rsid w:val="00496D99"/>
    <w:rsid w:val="005025F0"/>
    <w:rsid w:val="00531FD1"/>
    <w:rsid w:val="00547BDD"/>
    <w:rsid w:val="005665F9"/>
    <w:rsid w:val="005768BD"/>
    <w:rsid w:val="00591B2B"/>
    <w:rsid w:val="00597AC6"/>
    <w:rsid w:val="005A4417"/>
    <w:rsid w:val="00605B54"/>
    <w:rsid w:val="00620870"/>
    <w:rsid w:val="00650A02"/>
    <w:rsid w:val="006A3069"/>
    <w:rsid w:val="00705FD8"/>
    <w:rsid w:val="00742CE5"/>
    <w:rsid w:val="007500E2"/>
    <w:rsid w:val="00782B0B"/>
    <w:rsid w:val="008703A8"/>
    <w:rsid w:val="008875ED"/>
    <w:rsid w:val="008A053F"/>
    <w:rsid w:val="008C5592"/>
    <w:rsid w:val="008D6737"/>
    <w:rsid w:val="008E5A4F"/>
    <w:rsid w:val="00936959"/>
    <w:rsid w:val="00951DF1"/>
    <w:rsid w:val="00963F5D"/>
    <w:rsid w:val="00967C65"/>
    <w:rsid w:val="009B1FB3"/>
    <w:rsid w:val="009E3479"/>
    <w:rsid w:val="00A413B1"/>
    <w:rsid w:val="00A5700E"/>
    <w:rsid w:val="00A6187F"/>
    <w:rsid w:val="00AA33CF"/>
    <w:rsid w:val="00AC4925"/>
    <w:rsid w:val="00AC4D84"/>
    <w:rsid w:val="00AD3CE7"/>
    <w:rsid w:val="00AE527A"/>
    <w:rsid w:val="00B43252"/>
    <w:rsid w:val="00B6474A"/>
    <w:rsid w:val="00B92177"/>
    <w:rsid w:val="00BA44ED"/>
    <w:rsid w:val="00BB35FE"/>
    <w:rsid w:val="00BD6472"/>
    <w:rsid w:val="00BE464C"/>
    <w:rsid w:val="00BF01E9"/>
    <w:rsid w:val="00C35118"/>
    <w:rsid w:val="00C73156"/>
    <w:rsid w:val="00C878FA"/>
    <w:rsid w:val="00CC6B80"/>
    <w:rsid w:val="00D0633E"/>
    <w:rsid w:val="00D1790E"/>
    <w:rsid w:val="00D17939"/>
    <w:rsid w:val="00D3032F"/>
    <w:rsid w:val="00D32B47"/>
    <w:rsid w:val="00D43FD0"/>
    <w:rsid w:val="00D644F6"/>
    <w:rsid w:val="00DB4E95"/>
    <w:rsid w:val="00DC7790"/>
    <w:rsid w:val="00E14E95"/>
    <w:rsid w:val="00EB3B9C"/>
    <w:rsid w:val="00EC41F5"/>
    <w:rsid w:val="00ED1527"/>
    <w:rsid w:val="00ED6D54"/>
    <w:rsid w:val="00FA2F78"/>
    <w:rsid w:val="00FB11D2"/>
    <w:rsid w:val="00FB178D"/>
    <w:rsid w:val="00FB5EE6"/>
    <w:rsid w:val="00FC25D6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342"/>
  <w15:chartTrackingRefBased/>
  <w15:docId w15:val="{61B63D8B-CA51-2348-815A-5FD90AC2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0E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3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A33CF"/>
    <w:rPr>
      <w:b/>
      <w:bCs/>
    </w:rPr>
  </w:style>
  <w:style w:type="character" w:styleId="a5">
    <w:name w:val="Hyperlink"/>
    <w:basedOn w:val="a0"/>
    <w:uiPriority w:val="99"/>
    <w:semiHidden/>
    <w:unhideWhenUsed/>
    <w:rsid w:val="00AA33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E95"/>
    <w:rPr>
      <w:rFonts w:eastAsiaTheme="minorHAns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95"/>
    <w:rPr>
      <w:rFonts w:ascii="Times New Roman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644F6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D15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5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5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D15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527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D15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1527"/>
    <w:rPr>
      <w:rFonts w:ascii="Times New Roman" w:eastAsia="Times New Roman" w:hAnsi="Times New Roman" w:cs="Times New Roman"/>
      <w:lang w:eastAsia="ru-RU"/>
    </w:rPr>
  </w:style>
  <w:style w:type="paragraph" w:styleId="af2">
    <w:name w:val="Revision"/>
    <w:hidden/>
    <w:uiPriority w:val="99"/>
    <w:semiHidden/>
    <w:rsid w:val="008E5A4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6E303A-AE59-DD48-8F78-F3C739A2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2020-05-31T17:16:00Z</cp:lastPrinted>
  <dcterms:created xsi:type="dcterms:W3CDTF">2020-05-29T15:53:00Z</dcterms:created>
  <dcterms:modified xsi:type="dcterms:W3CDTF">2020-05-31T17:16:00Z</dcterms:modified>
</cp:coreProperties>
</file>