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43F" w14:textId="77777777" w:rsidR="009F1F49" w:rsidRDefault="00F0734D" w:rsidP="00F073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462C66" wp14:editId="262207F8">
            <wp:extent cx="447675" cy="5645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875A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 xml:space="preserve">СОВЕТ ДЕПУТАТОВ </w:t>
      </w:r>
    </w:p>
    <w:p w14:paraId="2BCA4E5B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МУНИЦИПАЛЬНОГО ОБРАЗОВАНИЯ</w:t>
      </w:r>
    </w:p>
    <w:p w14:paraId="0B2CB78D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ШЛИССЕЛЬБУРГСКОЕ ГОРОДСКОЕ ПОСЕЛЕНИЕ</w:t>
      </w:r>
    </w:p>
    <w:p w14:paraId="4D8A626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КИРОВСКОГО МУНИЦИПАЛЬНОГО РАЙОНА</w:t>
      </w:r>
    </w:p>
    <w:p w14:paraId="50EEF75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ЛЕНИНГРАДСКОЙ ОБЛАСТИ</w:t>
      </w:r>
    </w:p>
    <w:p w14:paraId="7A94B014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4674">
        <w:rPr>
          <w:rFonts w:ascii="Times New Roman" w:hAnsi="Times New Roman" w:cs="Times New Roman"/>
        </w:rPr>
        <w:t>ПЯТОГО СОЗЫВА</w:t>
      </w:r>
    </w:p>
    <w:p w14:paraId="3533F4CA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42B73C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67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0B7C4813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9E5BB1F" w14:textId="78324E8C" w:rsidR="00F0734D" w:rsidRPr="00990ECA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42C7A">
        <w:rPr>
          <w:rFonts w:ascii="Times New Roman" w:hAnsi="Times New Roman" w:cs="Times New Roman"/>
          <w:bCs/>
          <w:sz w:val="28"/>
          <w:szCs w:val="28"/>
        </w:rPr>
        <w:t>1</w:t>
      </w:r>
      <w:r w:rsidR="00566E26">
        <w:rPr>
          <w:rFonts w:ascii="Times New Roman" w:hAnsi="Times New Roman" w:cs="Times New Roman"/>
          <w:bCs/>
          <w:sz w:val="28"/>
          <w:szCs w:val="28"/>
        </w:rPr>
        <w:t>6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5A3">
        <w:rPr>
          <w:rFonts w:ascii="Times New Roman" w:hAnsi="Times New Roman" w:cs="Times New Roman"/>
          <w:bCs/>
          <w:sz w:val="28"/>
          <w:szCs w:val="28"/>
        </w:rPr>
        <w:t>октя</w:t>
      </w:r>
      <w:r>
        <w:rPr>
          <w:rFonts w:ascii="Times New Roman" w:hAnsi="Times New Roman" w:cs="Times New Roman"/>
          <w:bCs/>
          <w:sz w:val="28"/>
          <w:szCs w:val="28"/>
        </w:rPr>
        <w:t>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42C7A">
        <w:rPr>
          <w:rFonts w:ascii="Times New Roman" w:hAnsi="Times New Roman" w:cs="Times New Roman"/>
          <w:bCs/>
          <w:sz w:val="28"/>
          <w:szCs w:val="28"/>
        </w:rPr>
        <w:t>188</w:t>
      </w:r>
    </w:p>
    <w:p w14:paraId="3D487345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7B0432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13B40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возложении</w:t>
      </w:r>
    </w:p>
    <w:p w14:paraId="4D5CBBBE" w14:textId="77777777" w:rsidR="00F0734D" w:rsidRPr="00D6625B" w:rsidRDefault="00F0734D" w:rsidP="00F0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временного исполнения обязанностей главы администрации </w:t>
      </w:r>
      <w:r w:rsidRPr="00D6625B">
        <w:rPr>
          <w:rFonts w:ascii="Times New Roman" w:hAnsi="Times New Roman" w:cs="Times New Roman"/>
          <w:b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14:paraId="799B5018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65CB462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3D81039F" w14:textId="378F6B2E" w:rsidR="00CA2144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временным отсутствием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Желудова Артема Александровича и невозможностью исполнения им должностных обязанностей</w:t>
      </w:r>
      <w:r w:rsidR="00D236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236D4">
        <w:rPr>
          <w:rFonts w:ascii="Times New Roman" w:hAnsi="Times New Roman" w:cs="Times New Roman"/>
          <w:sz w:val="28"/>
          <w:szCs w:val="28"/>
        </w:rPr>
        <w:t xml:space="preserve"> п.12 ст.37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ия в Российской Федерации»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Федеральным законом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 марта 2007 года №25-ФЗ «О муниципальной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службе в Российской Федерации»,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основании Устава муниципального образования Шлиссельбургское городское поселение Кировского муниципального района Ленинградской области,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Положения об администрации </w:t>
      </w:r>
      <w:r w:rsidR="00CA2144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Совет депутатов</w:t>
      </w:r>
    </w:p>
    <w:p w14:paraId="1974B372" w14:textId="77777777" w:rsidR="00F0734D" w:rsidRPr="00F13F47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D14D73C" w14:textId="63115AA5" w:rsidR="00F0734D" w:rsidRPr="00F13F47" w:rsidRDefault="00F0734D" w:rsidP="00EB6508">
      <w:pPr>
        <w:widowControl/>
        <w:spacing w:after="200" w:line="276" w:lineRule="auto"/>
        <w:ind w:firstLine="68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14:paraId="1391E2D4" w14:textId="1D3783E2" w:rsidR="00F0734D" w:rsidRDefault="005063CE" w:rsidP="00EB6508">
      <w:pPr>
        <w:pStyle w:val="a4"/>
        <w:numPr>
          <w:ilvl w:val="0"/>
          <w:numId w:val="2"/>
        </w:numPr>
        <w:tabs>
          <w:tab w:val="left" w:pos="567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144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временное исполнение обязанностей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hAnsi="Times New Roman" w:cs="Times New Roman"/>
          <w:sz w:val="28"/>
          <w:szCs w:val="28"/>
        </w:rPr>
        <w:t xml:space="preserve"> с </w:t>
      </w:r>
      <w:r w:rsidR="008754AD">
        <w:rPr>
          <w:rFonts w:ascii="Times New Roman" w:hAnsi="Times New Roman" w:cs="Times New Roman"/>
          <w:sz w:val="28"/>
          <w:szCs w:val="28"/>
        </w:rPr>
        <w:t>16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C115A3">
        <w:rPr>
          <w:rFonts w:ascii="Times New Roman" w:hAnsi="Times New Roman" w:cs="Times New Roman"/>
          <w:sz w:val="28"/>
          <w:szCs w:val="28"/>
        </w:rPr>
        <w:t>ок</w:t>
      </w:r>
      <w:r w:rsidR="00CA2144">
        <w:rPr>
          <w:rFonts w:ascii="Times New Roman" w:hAnsi="Times New Roman" w:cs="Times New Roman"/>
          <w:sz w:val="28"/>
          <w:szCs w:val="28"/>
        </w:rPr>
        <w:t>тября</w:t>
      </w:r>
      <w:r w:rsidR="00F0734D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до устранения причин, препятствующих Желудову Артему Александровичу исполнять обязанности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34D">
        <w:rPr>
          <w:rFonts w:ascii="Times New Roman" w:hAnsi="Times New Roman" w:cs="Times New Roman"/>
          <w:sz w:val="28"/>
          <w:szCs w:val="28"/>
        </w:rPr>
        <w:t>на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CD64D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CD64D8" w:rsidRPr="001B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Шлиссельбургское </w:t>
      </w:r>
      <w:r w:rsidR="00CD64D8" w:rsidRPr="001B20E1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Кировского муниципального района Ленинградской области</w:t>
      </w:r>
      <w:r w:rsidR="00CD64D8">
        <w:rPr>
          <w:rFonts w:ascii="Times New Roman" w:hAnsi="Times New Roman" w:cs="Times New Roman"/>
          <w:sz w:val="28"/>
          <w:szCs w:val="28"/>
        </w:rPr>
        <w:t xml:space="preserve"> Чхети</w:t>
      </w:r>
      <w:r w:rsidR="0079770F">
        <w:rPr>
          <w:rFonts w:ascii="Times New Roman" w:hAnsi="Times New Roman" w:cs="Times New Roman"/>
          <w:sz w:val="28"/>
          <w:szCs w:val="28"/>
        </w:rPr>
        <w:t>ю</w:t>
      </w:r>
      <w:r w:rsidR="00CD64D8">
        <w:rPr>
          <w:rFonts w:ascii="Times New Roman" w:hAnsi="Times New Roman" w:cs="Times New Roman"/>
          <w:sz w:val="28"/>
          <w:szCs w:val="28"/>
        </w:rPr>
        <w:t xml:space="preserve"> Спартака Бежановича</w:t>
      </w:r>
      <w:r w:rsidR="00F0734D">
        <w:rPr>
          <w:rFonts w:ascii="Times New Roman" w:hAnsi="Times New Roman" w:cs="Times New Roman"/>
          <w:sz w:val="28"/>
          <w:szCs w:val="28"/>
        </w:rPr>
        <w:t>.</w:t>
      </w:r>
    </w:p>
    <w:p w14:paraId="5EB7A42C" w14:textId="0A56EC05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возложить с </w:t>
      </w:r>
      <w:r w:rsidR="008754AD">
        <w:rPr>
          <w:rFonts w:ascii="Times New Roman" w:hAnsi="Times New Roman" w:cs="Times New Roman"/>
          <w:sz w:val="28"/>
          <w:szCs w:val="28"/>
        </w:rPr>
        <w:t>16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C115A3">
        <w:rPr>
          <w:rFonts w:ascii="Times New Roman" w:hAnsi="Times New Roman" w:cs="Times New Roman"/>
          <w:sz w:val="28"/>
          <w:szCs w:val="28"/>
        </w:rPr>
        <w:t>ок</w:t>
      </w:r>
      <w:r w:rsidR="002F40AD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право первой подписи финансовых, кадровых и иных документов на</w:t>
      </w:r>
      <w:r w:rsidR="00975E6E">
        <w:rPr>
          <w:rFonts w:ascii="Times New Roman" w:hAnsi="Times New Roman" w:cs="Times New Roman"/>
          <w:sz w:val="28"/>
          <w:szCs w:val="28"/>
        </w:rPr>
        <w:t xml:space="preserve"> </w:t>
      </w:r>
      <w:r w:rsidR="00CD64D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CD64D8"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D64D8">
        <w:rPr>
          <w:rFonts w:ascii="Times New Roman" w:hAnsi="Times New Roman" w:cs="Times New Roman"/>
          <w:sz w:val="28"/>
          <w:szCs w:val="28"/>
        </w:rPr>
        <w:t xml:space="preserve"> Чхети</w:t>
      </w:r>
      <w:r w:rsidR="0079770F">
        <w:rPr>
          <w:rFonts w:ascii="Times New Roman" w:hAnsi="Times New Roman" w:cs="Times New Roman"/>
          <w:sz w:val="28"/>
          <w:szCs w:val="28"/>
        </w:rPr>
        <w:t>ю</w:t>
      </w:r>
      <w:r w:rsidR="00CD64D8">
        <w:rPr>
          <w:rFonts w:ascii="Times New Roman" w:hAnsi="Times New Roman" w:cs="Times New Roman"/>
          <w:sz w:val="28"/>
          <w:szCs w:val="28"/>
        </w:rPr>
        <w:t xml:space="preserve"> Спартака Бежановича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21EED" w14:textId="294D4B17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41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Pr="005E4412">
        <w:t xml:space="preserve"> </w:t>
      </w:r>
      <w:r w:rsidRPr="005E441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93600" w14:textId="77777777" w:rsidR="00F0734D" w:rsidRDefault="00F0734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6977EA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2A24A6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8A0DF5" w14:textId="67B6A3EB" w:rsidR="002F40AD" w:rsidRPr="005063CE" w:rsidRDefault="00F0734D" w:rsidP="00745D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2F40AD" w:rsidRPr="005063CE" w:rsidSect="001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D"/>
    <w:rsid w:val="001903A3"/>
    <w:rsid w:val="00242F6A"/>
    <w:rsid w:val="002F40AD"/>
    <w:rsid w:val="00466BAA"/>
    <w:rsid w:val="004C39CC"/>
    <w:rsid w:val="005063CE"/>
    <w:rsid w:val="00566E26"/>
    <w:rsid w:val="00595D45"/>
    <w:rsid w:val="00637A0C"/>
    <w:rsid w:val="006909CC"/>
    <w:rsid w:val="00726D11"/>
    <w:rsid w:val="00745D91"/>
    <w:rsid w:val="0079770F"/>
    <w:rsid w:val="00824674"/>
    <w:rsid w:val="008754AD"/>
    <w:rsid w:val="009561FF"/>
    <w:rsid w:val="00975E6E"/>
    <w:rsid w:val="009F1F49"/>
    <w:rsid w:val="00B42C7A"/>
    <w:rsid w:val="00C10902"/>
    <w:rsid w:val="00C115A3"/>
    <w:rsid w:val="00C23F11"/>
    <w:rsid w:val="00CA2144"/>
    <w:rsid w:val="00CD3383"/>
    <w:rsid w:val="00CD64D8"/>
    <w:rsid w:val="00CE227C"/>
    <w:rsid w:val="00D236D4"/>
    <w:rsid w:val="00D71870"/>
    <w:rsid w:val="00DD2045"/>
    <w:rsid w:val="00DF14F7"/>
    <w:rsid w:val="00E55FEF"/>
    <w:rsid w:val="00EB567D"/>
    <w:rsid w:val="00EB6508"/>
    <w:rsid w:val="00F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D22"/>
  <w15:docId w15:val="{8D5DDAD6-BF59-914F-96F7-915F4E0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7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3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0734D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073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7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4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4</cp:revision>
  <cp:lastPrinted>2023-09-29T05:48:00Z</cp:lastPrinted>
  <dcterms:created xsi:type="dcterms:W3CDTF">2023-10-16T14:47:00Z</dcterms:created>
  <dcterms:modified xsi:type="dcterms:W3CDTF">2023-10-16T14:47:00Z</dcterms:modified>
</cp:coreProperties>
</file>